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52" w:rsidP="1DC55F4C" w:rsidRDefault="1DC55F4C" w14:paraId="4F117AE5" w14:textId="77777777">
      <w:pPr>
        <w:jc w:val="center"/>
        <w:rPr>
          <w:lang w:val="fr-FR"/>
        </w:rPr>
      </w:pPr>
      <w:r w:rsidRPr="1DC55F4C">
        <w:rPr>
          <w:lang w:val="fr-FR"/>
        </w:rPr>
        <w:t xml:space="preserve">COURSE SYLLABUS </w:t>
      </w:r>
    </w:p>
    <w:p w:rsidR="00F87652" w:rsidP="00F87652" w:rsidRDefault="00F87652" w14:paraId="4F117AE6" w14:textId="77777777">
      <w:pPr>
        <w:jc w:val="center"/>
        <w:rPr>
          <w:lang w:val="fr-FR"/>
        </w:rPr>
      </w:pPr>
    </w:p>
    <w:p w:rsidR="00F87652" w:rsidP="00F87652" w:rsidRDefault="00F87652" w14:paraId="4F117AE7" w14:textId="77777777">
      <w:pPr>
        <w:jc w:val="center"/>
        <w:rPr>
          <w:lang w:val="fr-FR"/>
        </w:rPr>
      </w:pPr>
    </w:p>
    <w:p w:rsidR="00F87652" w:rsidP="00F87652" w:rsidRDefault="00F87652" w14:paraId="4F117AE8" w14:textId="77777777">
      <w:pPr>
        <w:jc w:val="center"/>
        <w:rPr>
          <w:lang w:val="fr-FR"/>
        </w:rPr>
      </w:pPr>
    </w:p>
    <w:p w:rsidR="00F87652" w:rsidP="1DC55F4C" w:rsidRDefault="1DC55F4C" w14:paraId="4F117AE9" w14:textId="1F5383DB">
      <w:pPr>
        <w:jc w:val="center"/>
        <w:rPr>
          <w:lang w:val="fr-FR"/>
        </w:rPr>
      </w:pPr>
      <w:r w:rsidRPr="1DC55F4C">
        <w:rPr>
          <w:lang w:val="fr-FR"/>
        </w:rPr>
        <w:t>HRPO 2304  (3:3:0)</w:t>
      </w:r>
    </w:p>
    <w:p w:rsidR="00F87652" w:rsidP="00F87652" w:rsidRDefault="00F87652" w14:paraId="4F117AEA" w14:textId="77777777">
      <w:pPr>
        <w:jc w:val="center"/>
        <w:rPr>
          <w:lang w:val="fr-FR"/>
        </w:rPr>
      </w:pPr>
    </w:p>
    <w:p w:rsidR="00F87652" w:rsidP="00F87652" w:rsidRDefault="00F87652" w14:paraId="4F117AEB" w14:textId="77777777">
      <w:pPr>
        <w:jc w:val="center"/>
        <w:rPr>
          <w:lang w:val="fr-FR"/>
        </w:rPr>
      </w:pPr>
    </w:p>
    <w:p w:rsidR="00F87652" w:rsidP="00F87652" w:rsidRDefault="00F87652" w14:paraId="4F117AEC" w14:textId="77777777">
      <w:pPr>
        <w:jc w:val="center"/>
        <w:rPr>
          <w:lang w:val="fr-FR"/>
        </w:rPr>
      </w:pPr>
    </w:p>
    <w:p w:rsidR="00F87652" w:rsidP="00F87652" w:rsidRDefault="1DC55F4C" w14:paraId="4F117AEE" w14:textId="5B32B21D">
      <w:pPr>
        <w:pBdr>
          <w:top w:val="single" w:color="auto" w:sz="4" w:space="1"/>
          <w:left w:val="single" w:color="auto" w:sz="4" w:space="4"/>
          <w:bottom w:val="single" w:color="auto" w:sz="4" w:space="1"/>
          <w:right w:val="single" w:color="auto" w:sz="4" w:space="4"/>
        </w:pBdr>
        <w:jc w:val="center"/>
      </w:pPr>
      <w:r w:rsidRPr="1DC55F4C">
        <w:rPr>
          <w:lang w:val="fr-FR"/>
        </w:rPr>
        <w:t>Employee Relations</w:t>
      </w:r>
    </w:p>
    <w:p w:rsidR="00F87652" w:rsidP="00F87652" w:rsidRDefault="00F87652" w14:paraId="4F117AEF" w14:textId="77777777">
      <w:pPr>
        <w:jc w:val="center"/>
      </w:pPr>
    </w:p>
    <w:p w:rsidR="00F87652" w:rsidP="00F87652" w:rsidRDefault="00F87652" w14:paraId="4F117AF0" w14:textId="77777777">
      <w:pPr>
        <w:jc w:val="center"/>
      </w:pPr>
    </w:p>
    <w:p w:rsidR="00F87652" w:rsidP="00F87652" w:rsidRDefault="1DC55F4C" w14:paraId="4F117AF1" w14:textId="77777777">
      <w:pPr>
        <w:jc w:val="center"/>
      </w:pPr>
      <w:r>
        <w:t>Business</w:t>
      </w:r>
    </w:p>
    <w:p w:rsidR="00F87652" w:rsidP="00F87652" w:rsidRDefault="00F87652" w14:paraId="4F117AF2" w14:textId="77777777">
      <w:pPr>
        <w:jc w:val="center"/>
      </w:pPr>
    </w:p>
    <w:p w:rsidR="00F87652" w:rsidP="00F87652" w:rsidRDefault="00F87652" w14:paraId="4F117AF3" w14:textId="77777777">
      <w:pPr>
        <w:jc w:val="center"/>
      </w:pPr>
    </w:p>
    <w:p w:rsidR="00F87652" w:rsidP="00F87652" w:rsidRDefault="00F87652" w14:paraId="4F117AF4" w14:textId="77777777">
      <w:pPr>
        <w:jc w:val="center"/>
      </w:pPr>
    </w:p>
    <w:p w:rsidR="00F87652" w:rsidP="00F87652" w:rsidRDefault="00F87652" w14:paraId="4F117AF5" w14:textId="77777777">
      <w:pPr>
        <w:jc w:val="center"/>
      </w:pPr>
    </w:p>
    <w:p w:rsidR="00F87652" w:rsidP="00F87652" w:rsidRDefault="1DC55F4C" w14:paraId="4F117AF6" w14:textId="77777777">
      <w:pPr>
        <w:jc w:val="center"/>
      </w:pPr>
      <w:r>
        <w:t>Business Administration Department</w:t>
      </w:r>
    </w:p>
    <w:p w:rsidR="00F87652" w:rsidP="00F87652" w:rsidRDefault="00F87652" w14:paraId="4F117AF7" w14:textId="77777777">
      <w:pPr>
        <w:jc w:val="center"/>
      </w:pPr>
    </w:p>
    <w:p w:rsidR="00F87652" w:rsidP="00F87652" w:rsidRDefault="00F87652" w14:paraId="4F117AF8" w14:textId="77777777">
      <w:pPr>
        <w:jc w:val="center"/>
      </w:pPr>
    </w:p>
    <w:p w:rsidR="00F87652" w:rsidP="00F87652" w:rsidRDefault="00F87652" w14:paraId="4F117AF9" w14:textId="77777777">
      <w:pPr>
        <w:jc w:val="center"/>
      </w:pPr>
    </w:p>
    <w:p w:rsidR="00F87652" w:rsidP="00F87652" w:rsidRDefault="00F87652" w14:paraId="4F117AFA" w14:textId="77777777">
      <w:pPr>
        <w:jc w:val="center"/>
      </w:pPr>
    </w:p>
    <w:p w:rsidR="00F87652" w:rsidP="00F87652" w:rsidRDefault="1DC55F4C" w14:paraId="4F117AFB" w14:textId="77777777">
      <w:pPr>
        <w:jc w:val="center"/>
      </w:pPr>
      <w:r>
        <w:t>Technical Education Division</w:t>
      </w:r>
    </w:p>
    <w:p w:rsidR="00F87652" w:rsidP="00F87652" w:rsidRDefault="00F87652" w14:paraId="4F117AFC" w14:textId="77777777">
      <w:pPr>
        <w:jc w:val="center"/>
      </w:pPr>
    </w:p>
    <w:p w:rsidR="00F87652" w:rsidP="00F87652" w:rsidRDefault="00F87652" w14:paraId="4F117AFD" w14:textId="77777777">
      <w:pPr>
        <w:jc w:val="center"/>
      </w:pPr>
    </w:p>
    <w:p w:rsidR="00F87652" w:rsidP="00F87652" w:rsidRDefault="00F87652" w14:paraId="4F117AFE" w14:textId="77777777">
      <w:pPr>
        <w:jc w:val="center"/>
      </w:pPr>
    </w:p>
    <w:p w:rsidR="00F87652" w:rsidP="00F87652" w:rsidRDefault="1DC55F4C" w14:paraId="4F117AFF" w14:textId="77777777">
      <w:pPr>
        <w:jc w:val="center"/>
      </w:pPr>
      <w:r>
        <w:t>Lauren Gregory-- Assistant Professor, Business Administration</w:t>
      </w:r>
    </w:p>
    <w:p w:rsidR="00F87652" w:rsidP="00F87652" w:rsidRDefault="00F87652" w14:paraId="4F117B00" w14:textId="77777777">
      <w:pPr>
        <w:jc w:val="center"/>
      </w:pPr>
    </w:p>
    <w:p w:rsidR="00F87652" w:rsidP="00F87652" w:rsidRDefault="00F87652" w14:paraId="4F117B01" w14:textId="77777777">
      <w:pPr>
        <w:jc w:val="center"/>
      </w:pPr>
    </w:p>
    <w:p w:rsidR="00F87652" w:rsidP="00F87652" w:rsidRDefault="1DC55F4C" w14:paraId="4F117B02" w14:textId="77777777">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rsidR="00F87652" w:rsidP="00F87652" w:rsidRDefault="00F87652" w14:paraId="4F117B03" w14:textId="77777777">
      <w:pPr>
        <w:jc w:val="center"/>
      </w:pPr>
    </w:p>
    <w:p w:rsidR="00F87652" w:rsidP="00F87652" w:rsidRDefault="00F87652" w14:paraId="4F117B04" w14:textId="77777777">
      <w:pPr>
        <w:jc w:val="center"/>
      </w:pPr>
    </w:p>
    <w:p w:rsidR="00F87652" w:rsidP="00F87652" w:rsidRDefault="00F87652" w14:paraId="4F117B05" w14:textId="77777777">
      <w:pPr>
        <w:jc w:val="center"/>
      </w:pPr>
    </w:p>
    <w:p w:rsidR="00F87652" w:rsidP="00F87652" w:rsidRDefault="00F87652" w14:paraId="4F117B06" w14:textId="77777777">
      <w:pPr>
        <w:jc w:val="center"/>
      </w:pPr>
    </w:p>
    <w:p w:rsidR="00F87652" w:rsidP="00F87652" w:rsidRDefault="1DC55F4C" w14:paraId="4F117B07" w14:textId="158DF697">
      <w:pPr>
        <w:jc w:val="center"/>
      </w:pPr>
      <w:r>
        <w:t xml:space="preserve"> </w:t>
      </w:r>
      <w:r w:rsidR="00277CBB">
        <w:t>FALL 2020</w:t>
      </w:r>
    </w:p>
    <w:p w:rsidR="00F87652" w:rsidP="00F87652" w:rsidRDefault="00F87652" w14:paraId="4F117B08" w14:textId="77777777">
      <w:pPr>
        <w:jc w:val="center"/>
      </w:pPr>
    </w:p>
    <w:p w:rsidR="008D4AF9" w:rsidRDefault="008D4AF9" w14:paraId="4F117B09" w14:textId="77777777"/>
    <w:p w:rsidR="008D4AF9" w:rsidRDefault="008D4AF9" w14:paraId="4F117B0A" w14:textId="77777777"/>
    <w:p w:rsidR="60EF4B81" w:rsidRDefault="60EF4B81" w14:paraId="20ABF5CB" w14:textId="1A9BF33C"/>
    <w:p w:rsidR="60EF4B81" w:rsidP="60EF4B81" w:rsidRDefault="60EF4B81" w14:paraId="4BB1AD8D" w14:textId="0F3EE46C">
      <w:pPr>
        <w:pStyle w:val="Normal"/>
      </w:pPr>
    </w:p>
    <w:p w:rsidR="60EF4B81" w:rsidP="60EF4B81" w:rsidRDefault="60EF4B81" w14:paraId="66D3363D" w14:textId="4813C47E">
      <w:pPr>
        <w:pStyle w:val="Normal"/>
      </w:pPr>
    </w:p>
    <w:tbl>
      <w:tblPr>
        <w:tblW w:w="0" w:type="auto"/>
        <w:jc w:val="center"/>
        <w:tblLook w:val="01E0" w:firstRow="1" w:lastRow="1" w:firstColumn="1" w:lastColumn="1" w:noHBand="0" w:noVBand="0"/>
      </w:tblPr>
      <w:tblGrid>
        <w:gridCol w:w="3125"/>
      </w:tblGrid>
      <w:tr w:rsidRPr="006A5F95" w:rsidR="00E540E2" w:rsidTr="60EF4B81" w14:paraId="4F117B11" w14:textId="77777777">
        <w:trPr>
          <w:jc w:val="center"/>
        </w:trPr>
        <w:tc>
          <w:tcPr>
            <w:tcW w:w="0" w:type="auto"/>
            <w:tcMar/>
          </w:tcPr>
          <w:p w:rsidR="000A300B" w:rsidP="00202882" w:rsidRDefault="000A300B" w14:paraId="4F117B0B" w14:textId="77777777">
            <w:pPr>
              <w:pStyle w:val="BodyText2"/>
              <w:rPr>
                <w:rFonts w:ascii="Arial" w:hAnsi="Arial" w:cs="Arial"/>
                <w:b/>
                <w:bCs/>
              </w:rPr>
            </w:pPr>
          </w:p>
          <w:p w:rsidR="000A300B" w:rsidP="00202882" w:rsidRDefault="000A300B" w14:paraId="4F117B0C" w14:textId="77777777">
            <w:pPr>
              <w:pStyle w:val="BodyText2"/>
              <w:rPr>
                <w:rFonts w:ascii="Arial" w:hAnsi="Arial" w:cs="Arial"/>
                <w:b/>
                <w:bCs/>
              </w:rPr>
            </w:pPr>
          </w:p>
          <w:p w:rsidR="000A300B" w:rsidP="00202882" w:rsidRDefault="000A300B" w14:paraId="4F117B0D" w14:textId="77777777">
            <w:pPr>
              <w:pStyle w:val="BodyText2"/>
              <w:rPr>
                <w:rFonts w:ascii="Arial" w:hAnsi="Arial" w:cs="Arial"/>
                <w:b/>
                <w:bCs/>
              </w:rPr>
            </w:pPr>
          </w:p>
          <w:p w:rsidR="000A300B" w:rsidP="00202882" w:rsidRDefault="000A300B" w14:paraId="4F117B0E" w14:textId="77777777">
            <w:pPr>
              <w:pStyle w:val="BodyText2"/>
              <w:rPr>
                <w:rFonts w:ascii="Arial" w:hAnsi="Arial" w:cs="Arial"/>
                <w:b/>
                <w:bCs/>
              </w:rPr>
            </w:pPr>
          </w:p>
          <w:p w:rsidR="000A300B" w:rsidP="00202882" w:rsidRDefault="000A300B" w14:paraId="4F117B0F" w14:textId="77777777">
            <w:pPr>
              <w:pStyle w:val="BodyText2"/>
              <w:rPr>
                <w:rFonts w:ascii="Arial" w:hAnsi="Arial" w:cs="Arial"/>
                <w:b/>
                <w:bCs/>
              </w:rPr>
            </w:pPr>
          </w:p>
          <w:p w:rsidRPr="006A5F95" w:rsidR="00E540E2" w:rsidP="1DC55F4C" w:rsidRDefault="1DC55F4C" w14:paraId="4F117B10" w14:textId="5EE3E024">
            <w:pPr>
              <w:pStyle w:val="BodyText2"/>
              <w:rPr>
                <w:rFonts w:ascii="Arial" w:hAnsi="Arial" w:eastAsia="Arial" w:cs="Arial"/>
                <w:b w:val="1"/>
                <w:bCs w:val="1"/>
              </w:rPr>
            </w:pPr>
            <w:r w:rsidRPr="60EF4B81" w:rsidR="0A393929">
              <w:rPr>
                <w:rFonts w:ascii="Arial" w:hAnsi="Arial" w:eastAsia="Arial" w:cs="Arial"/>
                <w:b w:val="1"/>
                <w:bCs w:val="1"/>
              </w:rPr>
              <w:t>BMGT 1341.151</w:t>
            </w:r>
            <w:r w:rsidRPr="60EF4B81" w:rsidR="1DC55F4C">
              <w:rPr>
                <w:rFonts w:ascii="Arial" w:hAnsi="Arial" w:eastAsia="Arial" w:cs="Arial"/>
                <w:b w:val="1"/>
                <w:bCs w:val="1"/>
              </w:rPr>
              <w:t>, Fall 20</w:t>
            </w:r>
            <w:r w:rsidRPr="60EF4B81" w:rsidR="00277CBB">
              <w:rPr>
                <w:rFonts w:ascii="Arial" w:hAnsi="Arial" w:eastAsia="Arial" w:cs="Arial"/>
                <w:b w:val="1"/>
                <w:bCs w:val="1"/>
              </w:rPr>
              <w:t>20</w:t>
            </w:r>
          </w:p>
        </w:tc>
      </w:tr>
      <w:tr w:rsidRPr="006A5F95" w:rsidR="00E540E2" w:rsidTr="60EF4B81" w14:paraId="4F117B13" w14:textId="77777777">
        <w:trPr>
          <w:jc w:val="center"/>
        </w:trPr>
        <w:tc>
          <w:tcPr>
            <w:tcW w:w="0" w:type="auto"/>
            <w:tcMar/>
          </w:tcPr>
          <w:p w:rsidRPr="006A5F95" w:rsidR="00E540E2" w:rsidP="1DC55F4C" w:rsidRDefault="1DC55F4C" w14:paraId="4F117B12" w14:textId="16124808">
            <w:pPr>
              <w:pStyle w:val="BodyText2"/>
              <w:jc w:val="center"/>
              <w:rPr>
                <w:rFonts w:ascii="Arial" w:hAnsi="Arial" w:eastAsia="Arial" w:cs="Arial"/>
                <w:b w:val="1"/>
                <w:bCs w:val="1"/>
              </w:rPr>
            </w:pPr>
            <w:r w:rsidRPr="60EF4B81" w:rsidR="7B6B3970">
              <w:rPr>
                <w:rFonts w:ascii="Arial" w:hAnsi="Arial" w:eastAsia="Arial" w:cs="Arial"/>
                <w:b w:val="1"/>
                <w:bCs w:val="1"/>
              </w:rPr>
              <w:t>Business Ethics</w:t>
            </w:r>
          </w:p>
        </w:tc>
      </w:tr>
      <w:tr w:rsidRPr="006A5F95" w:rsidR="00E540E2" w:rsidTr="60EF4B81" w14:paraId="4F117B15" w14:textId="77777777">
        <w:trPr>
          <w:jc w:val="center"/>
        </w:trPr>
        <w:tc>
          <w:tcPr>
            <w:tcW w:w="0" w:type="auto"/>
            <w:tcMar/>
          </w:tcPr>
          <w:p w:rsidRPr="006A5F95" w:rsidR="00E540E2" w:rsidP="1DC55F4C" w:rsidRDefault="1DC55F4C" w14:paraId="4F117B14" w14:textId="77777777">
            <w:pPr>
              <w:pStyle w:val="BodyText2"/>
              <w:jc w:val="center"/>
              <w:rPr>
                <w:rFonts w:ascii="Arial" w:hAnsi="Arial" w:eastAsia="Arial" w:cs="Arial"/>
                <w:b/>
                <w:bCs/>
                <w:sz w:val="20"/>
                <w:szCs w:val="20"/>
              </w:rPr>
            </w:pPr>
            <w:r w:rsidRPr="1DC55F4C">
              <w:rPr>
                <w:rFonts w:ascii="Arial" w:hAnsi="Arial" w:eastAsia="Arial" w:cs="Arial"/>
                <w:b/>
                <w:bCs/>
                <w:sz w:val="20"/>
                <w:szCs w:val="20"/>
              </w:rPr>
              <w:t>(print for quick reference)</w:t>
            </w:r>
          </w:p>
        </w:tc>
      </w:tr>
    </w:tbl>
    <w:p w:rsidR="00202882" w:rsidP="00202882" w:rsidRDefault="1DC55F4C" w14:paraId="4F117B16" w14:textId="77777777">
      <w:pPr>
        <w:pStyle w:val="BodyText2"/>
      </w:pPr>
      <w:r w:rsidRPr="1DC55F4C">
        <w:rPr>
          <w:rFonts w:ascii="Arial" w:hAnsi="Arial" w:eastAsia="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PlaceName"/>
      <w:smartTag w:uri="urn:schemas-microsoft-com:office:smarttags" w:element="City"/>
      <w:smartTag w:uri="urn:schemas-microsoft-com:office:smarttags" w:element="City"/>
      <w:smartTag w:uri="urn:schemas-microsoft-com:office:smarttags" w:element="place"/>
      <w:smartTag w:uri="urn:schemas-microsoft-com:office:smarttags" w:element="place"/>
      <w:smartTag w:uri="urn:schemas-microsoft-com:office:smarttags" w:element="country-region"/>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rsidTr="60EF4B81" w14:paraId="4F117B19" w14:textId="77777777">
        <w:trPr>
          <w:tblCellSpacing w:w="15" w:type="dxa"/>
        </w:trPr>
        <w:tc>
          <w:tcPr>
            <w:tcW w:w="1599" w:type="pct"/>
            <w:tcMar>
              <w:top w:w="15" w:type="dxa"/>
              <w:left w:w="15" w:type="dxa"/>
              <w:bottom w:w="15" w:type="dxa"/>
              <w:right w:w="15" w:type="dxa"/>
            </w:tcMar>
            <w:vAlign w:val="center"/>
          </w:tcPr>
          <w:p w:rsidR="00202882" w:rsidRDefault="1DC55F4C" w14:paraId="4F117B17" w14:textId="77777777">
            <w:r w:rsidRPr="1DC55F4C">
              <w:rPr>
                <w:rFonts w:ascii="Arial" w:hAnsi="Arial" w:eastAsia="Arial" w:cs="Arial"/>
                <w:b/>
                <w:bCs/>
              </w:rPr>
              <w:t>Instructor</w:t>
            </w:r>
            <w:r w:rsidRPr="1DC55F4C">
              <w:rPr>
                <w:rFonts w:ascii="Arial" w:hAnsi="Arial" w:eastAsia="Arial" w:cs="Arial"/>
              </w:rPr>
              <w:t xml:space="preserve">:   </w:t>
            </w:r>
          </w:p>
        </w:tc>
        <w:tc>
          <w:tcPr>
            <w:tcW w:w="3347" w:type="pct"/>
            <w:tcMar>
              <w:top w:w="15" w:type="dxa"/>
              <w:left w:w="15" w:type="dxa"/>
              <w:bottom w:w="15" w:type="dxa"/>
              <w:right w:w="15" w:type="dxa"/>
            </w:tcMar>
            <w:vAlign w:val="center"/>
          </w:tcPr>
          <w:p w:rsidR="00202882" w:rsidRDefault="0063086D" w14:paraId="4F117B18" w14:textId="078020EA">
            <w:r>
              <w:rPr>
                <w:rFonts w:ascii="Arial" w:hAnsi="Arial" w:eastAsia="Arial" w:cs="Arial"/>
              </w:rPr>
              <w:t>Lau</w:t>
            </w:r>
            <w:r w:rsidRPr="1DC55F4C" w:rsidR="1DC55F4C">
              <w:rPr>
                <w:rFonts w:ascii="Arial" w:hAnsi="Arial" w:eastAsia="Arial" w:cs="Arial"/>
              </w:rPr>
              <w:t>ren Gregory</w:t>
            </w:r>
          </w:p>
        </w:tc>
      </w:tr>
      <w:tr w:rsidR="00202882" w:rsidTr="60EF4B81" w14:paraId="4F117B1C" w14:textId="77777777">
        <w:trPr>
          <w:tblCellSpacing w:w="15" w:type="dxa"/>
        </w:trPr>
        <w:tc>
          <w:tcPr>
            <w:tcW w:w="1599" w:type="pct"/>
            <w:tcMar>
              <w:top w:w="15" w:type="dxa"/>
              <w:left w:w="15" w:type="dxa"/>
              <w:bottom w:w="15" w:type="dxa"/>
              <w:right w:w="15" w:type="dxa"/>
            </w:tcMar>
            <w:vAlign w:val="center"/>
          </w:tcPr>
          <w:p w:rsidR="00202882" w:rsidRDefault="1DC55F4C" w14:paraId="4F117B1A" w14:textId="77777777">
            <w:r w:rsidRPr="1DC55F4C">
              <w:rPr>
                <w:rFonts w:ascii="Arial" w:hAnsi="Arial" w:eastAsia="Arial" w:cs="Arial"/>
                <w:b/>
                <w:bCs/>
              </w:rPr>
              <w:t>Office:</w:t>
            </w:r>
            <w:r w:rsidRPr="1DC55F4C">
              <w:rPr>
                <w:rFonts w:ascii="Arial" w:hAnsi="Arial" w:eastAsia="Arial" w:cs="Arial"/>
              </w:rPr>
              <w:t xml:space="preserve"> </w:t>
            </w:r>
          </w:p>
        </w:tc>
        <w:tc>
          <w:tcPr>
            <w:tcW w:w="3347" w:type="pct"/>
            <w:tcMar>
              <w:top w:w="15" w:type="dxa"/>
              <w:left w:w="15" w:type="dxa"/>
              <w:bottom w:w="15" w:type="dxa"/>
              <w:right w:w="15" w:type="dxa"/>
            </w:tcMar>
            <w:vAlign w:val="center"/>
          </w:tcPr>
          <w:p w:rsidR="00202882" w:rsidP="002D7334" w:rsidRDefault="1DC55F4C" w14:paraId="4F117B1B" w14:textId="7F9F6D15">
            <w:pPr>
              <w:ind w:right="-538"/>
            </w:pPr>
            <w:r w:rsidRPr="1DC55F4C">
              <w:rPr>
                <w:rFonts w:ascii="Arial" w:hAnsi="Arial" w:eastAsia="Arial" w:cs="Arial"/>
              </w:rPr>
              <w:t>Levelland Campus, Technology Center 104B</w:t>
            </w:r>
          </w:p>
        </w:tc>
      </w:tr>
      <w:tr w:rsidR="00202882" w:rsidTr="60EF4B81" w14:paraId="4F117B1F" w14:textId="77777777">
        <w:trPr>
          <w:tblCellSpacing w:w="15" w:type="dxa"/>
        </w:trPr>
        <w:tc>
          <w:tcPr>
            <w:tcW w:w="1599" w:type="pct"/>
            <w:tcMar>
              <w:top w:w="15" w:type="dxa"/>
              <w:left w:w="15" w:type="dxa"/>
              <w:bottom w:w="15" w:type="dxa"/>
              <w:right w:w="15" w:type="dxa"/>
            </w:tcMar>
            <w:vAlign w:val="center"/>
          </w:tcPr>
          <w:p w:rsidR="00202882" w:rsidRDefault="1DC55F4C" w14:paraId="4F117B1D" w14:textId="77777777">
            <w:r w:rsidRPr="1DC55F4C">
              <w:rPr>
                <w:rFonts w:ascii="Arial" w:hAnsi="Arial" w:eastAsia="Arial" w:cs="Arial"/>
                <w:b/>
                <w:bCs/>
              </w:rPr>
              <w:t>Office Hours:</w:t>
            </w:r>
            <w:r w:rsidRPr="1DC55F4C">
              <w:rPr>
                <w:rFonts w:ascii="Arial" w:hAnsi="Arial" w:eastAsia="Arial" w:cs="Arial"/>
              </w:rPr>
              <w:t xml:space="preserve"> </w:t>
            </w:r>
          </w:p>
        </w:tc>
        <w:tc>
          <w:tcPr>
            <w:tcW w:w="3347" w:type="pct"/>
            <w:tcMar>
              <w:top w:w="15" w:type="dxa"/>
              <w:left w:w="15" w:type="dxa"/>
              <w:bottom w:w="15" w:type="dxa"/>
              <w:right w:w="15" w:type="dxa"/>
            </w:tcMar>
            <w:vAlign w:val="center"/>
          </w:tcPr>
          <w:p w:rsidR="00202882" w:rsidRDefault="1DC55F4C" w14:paraId="4F117B1E" w14:textId="77777777">
            <w:r w:rsidRPr="1DC55F4C">
              <w:rPr>
                <w:rFonts w:ascii="Arial" w:hAnsi="Arial" w:eastAsia="Arial" w:cs="Arial"/>
              </w:rPr>
              <w:t>By Appointment and posted on office door</w:t>
            </w:r>
          </w:p>
        </w:tc>
      </w:tr>
      <w:tr w:rsidR="00202882" w:rsidTr="60EF4B81" w14:paraId="4F117B22" w14:textId="77777777">
        <w:trPr>
          <w:tblCellSpacing w:w="15" w:type="dxa"/>
        </w:trPr>
        <w:tc>
          <w:tcPr>
            <w:tcW w:w="1599" w:type="pct"/>
            <w:tcMar>
              <w:top w:w="15" w:type="dxa"/>
              <w:left w:w="15" w:type="dxa"/>
              <w:bottom w:w="15" w:type="dxa"/>
              <w:right w:w="15" w:type="dxa"/>
            </w:tcMar>
            <w:vAlign w:val="center"/>
          </w:tcPr>
          <w:p w:rsidR="00202882" w:rsidRDefault="1DC55F4C" w14:paraId="4F117B20" w14:textId="77777777">
            <w:r w:rsidRPr="1DC55F4C">
              <w:rPr>
                <w:rFonts w:ascii="Arial" w:hAnsi="Arial" w:eastAsia="Arial" w:cs="Arial"/>
                <w:b/>
                <w:bCs/>
              </w:rPr>
              <w:t>Course Address:</w:t>
            </w:r>
          </w:p>
        </w:tc>
        <w:tc>
          <w:tcPr>
            <w:tcW w:w="3347" w:type="pct"/>
            <w:tcMar>
              <w:top w:w="15" w:type="dxa"/>
              <w:left w:w="15" w:type="dxa"/>
              <w:bottom w:w="15" w:type="dxa"/>
              <w:right w:w="15" w:type="dxa"/>
            </w:tcMar>
            <w:vAlign w:val="center"/>
          </w:tcPr>
          <w:p w:rsidRPr="00B1501A" w:rsidR="00202882" w:rsidRDefault="00523AE9" w14:paraId="4F117B21" w14:textId="77777777">
            <w:pPr>
              <w:rPr>
                <w:rFonts w:ascii="Arial" w:hAnsi="Arial" w:cs="Arial"/>
              </w:rPr>
            </w:pPr>
            <w:r w:rsidRPr="00523AE9">
              <w:rPr>
                <w:rFonts w:ascii="Arial" w:hAnsi="Arial" w:cs="Arial"/>
              </w:rPr>
              <w:t>http://southplainscollege.blackboard.com/</w:t>
            </w:r>
          </w:p>
        </w:tc>
      </w:tr>
      <w:tr w:rsidR="00202882" w:rsidTr="60EF4B81" w14:paraId="4F117B25" w14:textId="77777777">
        <w:trPr>
          <w:tblCellSpacing w:w="15" w:type="dxa"/>
        </w:trPr>
        <w:tc>
          <w:tcPr>
            <w:tcW w:w="1599" w:type="pct"/>
            <w:tcMar>
              <w:top w:w="15" w:type="dxa"/>
              <w:left w:w="15" w:type="dxa"/>
              <w:bottom w:w="15" w:type="dxa"/>
              <w:right w:w="15" w:type="dxa"/>
            </w:tcMar>
            <w:vAlign w:val="center"/>
          </w:tcPr>
          <w:p w:rsidR="00202882" w:rsidRDefault="1DC55F4C" w14:paraId="4F117B23" w14:textId="59A80546">
            <w:r w:rsidRPr="1DC55F4C">
              <w:rPr>
                <w:rFonts w:ascii="Arial" w:hAnsi="Arial" w:eastAsia="Arial" w:cs="Arial"/>
                <w:b/>
                <w:bCs/>
              </w:rPr>
              <w:t>Blackboard E-mail Address:</w:t>
            </w:r>
          </w:p>
        </w:tc>
        <w:tc>
          <w:tcPr>
            <w:tcW w:w="3347" w:type="pct"/>
            <w:tcMar>
              <w:top w:w="15" w:type="dxa"/>
              <w:left w:w="15" w:type="dxa"/>
              <w:bottom w:w="15" w:type="dxa"/>
              <w:right w:w="15" w:type="dxa"/>
            </w:tcMar>
            <w:vAlign w:val="center"/>
          </w:tcPr>
          <w:p w:rsidR="00202882" w:rsidP="00126472" w:rsidRDefault="1DC55F4C" w14:paraId="4F117B24" w14:textId="03C82A53">
            <w:r w:rsidRPr="1DC55F4C">
              <w:rPr>
                <w:rFonts w:ascii="Arial" w:hAnsi="Arial" w:eastAsia="Arial" w:cs="Arial"/>
              </w:rPr>
              <w:t>Please use the e-mail option on the “Homepage” Course Tools on the left hand side of screen in Blackboard.</w:t>
            </w:r>
          </w:p>
        </w:tc>
      </w:tr>
      <w:tr w:rsidR="00202882" w:rsidTr="60EF4B81" w14:paraId="4F117B28" w14:textId="77777777">
        <w:trPr>
          <w:tblCellSpacing w:w="15" w:type="dxa"/>
        </w:trPr>
        <w:tc>
          <w:tcPr>
            <w:tcW w:w="1599" w:type="pct"/>
            <w:tcMar>
              <w:top w:w="15" w:type="dxa"/>
              <w:left w:w="15" w:type="dxa"/>
              <w:bottom w:w="15" w:type="dxa"/>
              <w:right w:w="15" w:type="dxa"/>
            </w:tcMar>
            <w:vAlign w:val="center"/>
          </w:tcPr>
          <w:p w:rsidR="00202882" w:rsidRDefault="1DC55F4C" w14:paraId="4F117B26" w14:textId="77777777">
            <w:r w:rsidRPr="1DC55F4C">
              <w:rPr>
                <w:rFonts w:ascii="Arial" w:hAnsi="Arial" w:eastAsia="Arial" w:cs="Arial"/>
                <w:b/>
                <w:bCs/>
              </w:rPr>
              <w:t xml:space="preserve">E-mail:  </w:t>
            </w:r>
          </w:p>
        </w:tc>
        <w:tc>
          <w:tcPr>
            <w:tcW w:w="3347" w:type="pct"/>
            <w:tcMar>
              <w:top w:w="15" w:type="dxa"/>
              <w:left w:w="15" w:type="dxa"/>
              <w:bottom w:w="15" w:type="dxa"/>
              <w:right w:w="15" w:type="dxa"/>
            </w:tcMar>
            <w:vAlign w:val="center"/>
          </w:tcPr>
          <w:p w:rsidR="00202882" w:rsidRDefault="001E32BF" w14:paraId="4F117B27" w14:textId="77777777">
            <w:hyperlink r:id="rId9">
              <w:r w:rsidRPr="1DC55F4C" w:rsidR="1DC55F4C">
                <w:rPr>
                  <w:rStyle w:val="Hyperlink"/>
                  <w:rFonts w:ascii="Arial" w:hAnsi="Arial" w:eastAsia="Arial" w:cs="Arial"/>
                </w:rPr>
                <w:t>lwgregory@southplainscollege.edu</w:t>
              </w:r>
            </w:hyperlink>
            <w:r w:rsidRPr="1DC55F4C" w:rsidR="1DC55F4C">
              <w:rPr>
                <w:rFonts w:ascii="Arial" w:hAnsi="Arial" w:eastAsia="Arial" w:cs="Arial"/>
              </w:rPr>
              <w:t xml:space="preserve"> (</w:t>
            </w:r>
            <w:r w:rsidRPr="1DC55F4C" w:rsidR="1DC55F4C">
              <w:rPr>
                <w:rFonts w:ascii="Arial" w:hAnsi="Arial" w:eastAsia="Arial" w:cs="Arial"/>
                <w:b/>
                <w:bCs/>
                <w:u w:val="single"/>
              </w:rPr>
              <w:t>Use this address for an emergency backup only.)</w:t>
            </w:r>
          </w:p>
        </w:tc>
      </w:tr>
      <w:tr w:rsidR="00202882" w:rsidTr="60EF4B81" w14:paraId="4F117B2B" w14:textId="77777777">
        <w:trPr>
          <w:tblCellSpacing w:w="15" w:type="dxa"/>
        </w:trPr>
        <w:tc>
          <w:tcPr>
            <w:tcW w:w="1599" w:type="pct"/>
            <w:tcMar>
              <w:top w:w="15" w:type="dxa"/>
              <w:left w:w="15" w:type="dxa"/>
              <w:bottom w:w="15" w:type="dxa"/>
              <w:right w:w="15" w:type="dxa"/>
            </w:tcMar>
            <w:vAlign w:val="center"/>
          </w:tcPr>
          <w:p w:rsidR="00202882" w:rsidRDefault="1DC55F4C" w14:paraId="4F117B29" w14:textId="7CD105CA">
            <w:r w:rsidRPr="1DC55F4C">
              <w:rPr>
                <w:rFonts w:ascii="Arial" w:hAnsi="Arial" w:eastAsia="Arial" w:cs="Arial"/>
                <w:b/>
                <w:bCs/>
              </w:rPr>
              <w:t>Office Telephone:  </w:t>
            </w:r>
            <w:r w:rsidRPr="1DC55F4C">
              <w:rPr>
                <w:rFonts w:ascii="Arial" w:hAnsi="Arial" w:eastAsia="Arial" w:cs="Arial"/>
              </w:rPr>
              <w:t xml:space="preserve"> </w:t>
            </w:r>
          </w:p>
        </w:tc>
        <w:tc>
          <w:tcPr>
            <w:tcW w:w="3347" w:type="pct"/>
            <w:tcMar>
              <w:top w:w="15" w:type="dxa"/>
              <w:left w:w="15" w:type="dxa"/>
              <w:bottom w:w="15" w:type="dxa"/>
              <w:right w:w="15" w:type="dxa"/>
            </w:tcMar>
            <w:vAlign w:val="center"/>
          </w:tcPr>
          <w:p w:rsidR="00202882" w:rsidRDefault="1DC55F4C" w14:paraId="4F117B2A" w14:textId="77777777">
            <w:r w:rsidRPr="1DC55F4C">
              <w:rPr>
                <w:rFonts w:ascii="Arial" w:hAnsi="Arial" w:eastAsia="Arial" w:cs="Arial"/>
              </w:rPr>
              <w:t xml:space="preserve">(806) 716-2249  </w:t>
            </w:r>
          </w:p>
        </w:tc>
      </w:tr>
      <w:tr w:rsidR="00202882" w:rsidTr="60EF4B81" w14:paraId="4F117B2E" w14:textId="77777777">
        <w:trPr>
          <w:tblCellSpacing w:w="15" w:type="dxa"/>
        </w:trPr>
        <w:tc>
          <w:tcPr>
            <w:tcW w:w="1599" w:type="pct"/>
            <w:tcMar>
              <w:top w:w="15" w:type="dxa"/>
              <w:left w:w="15" w:type="dxa"/>
              <w:bottom w:w="15" w:type="dxa"/>
              <w:right w:w="15" w:type="dxa"/>
            </w:tcMar>
            <w:vAlign w:val="center"/>
          </w:tcPr>
          <w:p w:rsidR="00202882" w:rsidRDefault="00202882" w14:paraId="4F117B2C" w14:textId="77777777">
            <w:r>
              <w:rPr>
                <w:rFonts w:ascii="Arial" w:hAnsi="Arial" w:cs="Arial"/>
              </w:rPr>
              <w:t xml:space="preserve"> </w:t>
            </w:r>
          </w:p>
        </w:tc>
        <w:tc>
          <w:tcPr>
            <w:tcW w:w="3347" w:type="pct"/>
            <w:tcMar>
              <w:top w:w="15" w:type="dxa"/>
              <w:left w:w="15" w:type="dxa"/>
              <w:bottom w:w="15" w:type="dxa"/>
              <w:right w:w="15" w:type="dxa"/>
            </w:tcMar>
            <w:vAlign w:val="center"/>
          </w:tcPr>
          <w:p w:rsidR="00202882" w:rsidRDefault="00202882" w14:paraId="4F117B2D" w14:textId="77777777"/>
        </w:tc>
      </w:tr>
    </w:tbl>
    <w:p w:rsidR="60EF4B81" w:rsidRDefault="60EF4B81" w14:paraId="658F84F7" w14:textId="477040DE"/>
    <w:p w:rsidR="60EF4B81" w:rsidRDefault="60EF4B81" w14:paraId="0E236716" w14:textId="5E079D27"/>
    <w:tbl>
      <w:tblPr>
        <w:tblStyle w:val="TableGrid"/>
        <w:tblW w:w="0" w:type="auto"/>
        <w:tblLayout w:type="fixed"/>
        <w:tblLook w:val="06A0" w:firstRow="1" w:lastRow="0" w:firstColumn="1" w:lastColumn="0" w:noHBand="1" w:noVBand="1"/>
      </w:tblPr>
      <w:tblGrid>
        <w:gridCol w:w="9360"/>
      </w:tblGrid>
      <w:tr w:rsidR="60EF4B81" w:rsidTr="60EF4B81" w14:paraId="74A93BE7">
        <w:tc>
          <w:tcPr>
            <w:tcW w:w="9360" w:type="dxa"/>
            <w:tcMar/>
            <w:vAlign w:val="center"/>
          </w:tcPr>
          <w:p w:rsidR="60EF4B81" w:rsidP="60EF4B81" w:rsidRDefault="60EF4B81" w14:paraId="1E9BA8D6" w14:textId="6277CF3D">
            <w:pPr>
              <w:rPr>
                <w:rFonts w:ascii="Arial" w:hAnsi="Arial" w:eastAsia="Arial" w:cs="Arial"/>
              </w:rPr>
            </w:pPr>
            <w:r w:rsidRPr="60EF4B81" w:rsidR="60EF4B81">
              <w:rPr>
                <w:rFonts w:ascii="Arial" w:hAnsi="Arial" w:eastAsia="Arial" w:cs="Arial"/>
                <w:b w:val="1"/>
                <w:bCs w:val="1"/>
              </w:rPr>
              <w:t>Course Description:</w:t>
            </w:r>
            <w:r w:rsidRPr="60EF4B81" w:rsidR="60EF4B81">
              <w:rPr>
                <w:rFonts w:ascii="Arial" w:hAnsi="Arial" w:eastAsia="Arial" w:cs="Arial"/>
              </w:rPr>
              <w:t xml:space="preserve"> Discussion of ethical issues, the development of a moral frame of reference, and the need for an awareness of social responsibility in management practices and business activities. Includes ethical corporate responsibility.</w:t>
            </w:r>
          </w:p>
        </w:tc>
      </w:tr>
      <w:tr w:rsidR="60EF4B81" w:rsidTr="60EF4B81" w14:paraId="3F03AA06">
        <w:tc>
          <w:tcPr>
            <w:tcW w:w="9360" w:type="dxa"/>
            <w:tcMar/>
            <w:vAlign w:val="center"/>
          </w:tcPr>
          <w:p w:rsidR="60EF4B81" w:rsidP="60EF4B81" w:rsidRDefault="60EF4B81" w14:paraId="15EB4B04" w14:textId="46AA639B">
            <w:pPr>
              <w:rPr>
                <w:rFonts w:ascii="Arial" w:hAnsi="Arial" w:eastAsia="Arial" w:cs="Arial"/>
              </w:rPr>
            </w:pPr>
            <w:r w:rsidRPr="60EF4B81" w:rsidR="60EF4B81">
              <w:rPr>
                <w:rFonts w:ascii="Arial" w:hAnsi="Arial" w:eastAsia="Arial" w:cs="Arial"/>
                <w:b w:val="1"/>
                <w:bCs w:val="1"/>
              </w:rPr>
              <w:t>End-of-Course Outcomes:</w:t>
            </w:r>
            <w:r w:rsidRPr="60EF4B81" w:rsidR="60EF4B81">
              <w:rPr>
                <w:rFonts w:ascii="Arial" w:hAnsi="Arial" w:eastAsia="Arial" w:cs="Arial"/>
              </w:rPr>
              <w:t xml:space="preserve"> Define business ethics; identify the consequences of unethical business practices; describe reasoning for analyzing ethical dilemmas; describe different ethical views; explain how business, government, and society function interactively; and explain corporate social responsibility.</w:t>
            </w:r>
          </w:p>
        </w:tc>
      </w:tr>
    </w:tbl>
    <w:p w:rsidR="60EF4B81" w:rsidP="60EF4B81" w:rsidRDefault="60EF4B81" w14:paraId="140881DC" w14:textId="3FA0E6B8">
      <w:pPr>
        <w:pStyle w:val="Normal"/>
        <w:rPr>
          <w:rFonts w:ascii="Arial" w:hAnsi="Arial" w:eastAsia="Arial" w:cs="Arial"/>
        </w:rPr>
      </w:pPr>
    </w:p>
    <w:p w:rsidR="00202882" w:rsidP="1DC55F4C" w:rsidRDefault="1DC55F4C" w14:paraId="4F117B31" w14:textId="4CC4CF97">
      <w:pPr>
        <w:rPr>
          <w:rFonts w:ascii="Arial" w:hAnsi="Arial" w:eastAsia="Arial" w:cs="Arial"/>
        </w:rPr>
      </w:pPr>
      <w:r w:rsidRPr="1DC55F4C">
        <w:rPr>
          <w:rFonts w:ascii="Arial" w:hAnsi="Arial" w:eastAsia="Arial" w:cs="Arial"/>
          <w:b/>
          <w:bCs/>
          <w:caps/>
        </w:rPr>
        <w:t>How this Course is Conducted:</w:t>
      </w:r>
      <w:r w:rsidRPr="1DC55F4C">
        <w:rPr>
          <w:rFonts w:ascii="Arial" w:hAnsi="Arial" w:eastAsia="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rsidR="00795834" w:rsidP="00202882" w:rsidRDefault="1DC55F4C" w14:paraId="4F117B32" w14:textId="77777777">
      <w:r w:rsidRPr="1DC55F4C">
        <w:rPr>
          <w:rFonts w:ascii="Arial" w:hAnsi="Arial" w:eastAsia="Arial" w:cs="Arial"/>
        </w:rPr>
        <w:t>_____________________________________________________________________</w:t>
      </w:r>
    </w:p>
    <w:p w:rsidR="00837258" w:rsidP="00202882" w:rsidRDefault="00837258" w14:paraId="4F117B33" w14:textId="77777777">
      <w:pPr>
        <w:rPr>
          <w:rFonts w:ascii="Arial" w:hAnsi="Arial" w:cs="Arial"/>
          <w:b/>
          <w:bCs/>
          <w:caps/>
        </w:rPr>
      </w:pPr>
    </w:p>
    <w:p w:rsidR="00795834" w:rsidP="00D4010C" w:rsidRDefault="00795834" w14:paraId="4F117B34" w14:textId="77777777">
      <w:pPr>
        <w:rPr>
          <w:rFonts w:ascii="Arial" w:hAnsi="Arial" w:cs="Arial"/>
          <w:b/>
          <w:bCs/>
          <w:u w:val="single"/>
        </w:rPr>
      </w:pPr>
    </w:p>
    <w:p w:rsidR="008D4098" w:rsidP="00D4010C" w:rsidRDefault="008D4098" w14:paraId="0977B29D" w14:textId="77777777">
      <w:pPr>
        <w:rPr>
          <w:rFonts w:ascii="Arial" w:hAnsi="Arial" w:cs="Arial"/>
          <w:b/>
          <w:bCs/>
          <w:u w:val="single"/>
        </w:rPr>
      </w:pPr>
    </w:p>
    <w:p w:rsidR="008D4098" w:rsidP="00D4010C" w:rsidRDefault="008D4098" w14:paraId="72EE4B66" w14:textId="77777777">
      <w:pPr>
        <w:rPr>
          <w:rFonts w:ascii="Arial" w:hAnsi="Arial" w:cs="Arial"/>
          <w:b/>
          <w:bCs/>
          <w:u w:val="single"/>
        </w:rPr>
      </w:pPr>
    </w:p>
    <w:p w:rsidR="008D4098" w:rsidP="00D4010C" w:rsidRDefault="008D4098" w14:paraId="3ACF723B" w14:textId="77777777">
      <w:pPr>
        <w:rPr>
          <w:rFonts w:ascii="Arial" w:hAnsi="Arial" w:cs="Arial"/>
          <w:b/>
          <w:bCs/>
          <w:u w:val="single"/>
        </w:rPr>
      </w:pPr>
    </w:p>
    <w:p w:rsidR="008D4098" w:rsidP="00D4010C" w:rsidRDefault="008D4098" w14:paraId="435E03BF" w14:textId="77777777">
      <w:pPr>
        <w:rPr>
          <w:rFonts w:ascii="Arial" w:hAnsi="Arial" w:cs="Arial"/>
          <w:b/>
          <w:bCs/>
          <w:u w:val="single"/>
        </w:rPr>
      </w:pPr>
    </w:p>
    <w:p w:rsidR="008D4098" w:rsidP="00D4010C" w:rsidRDefault="008D4098" w14:paraId="08C286B7" w14:textId="77777777">
      <w:pPr>
        <w:rPr>
          <w:rFonts w:ascii="Arial" w:hAnsi="Arial" w:cs="Arial"/>
          <w:b/>
          <w:bCs/>
          <w:u w:val="single"/>
        </w:rPr>
      </w:pPr>
    </w:p>
    <w:p w:rsidR="008D4098" w:rsidP="00D4010C" w:rsidRDefault="008D4098" w14:paraId="29B6C32B" w14:textId="77777777">
      <w:pPr>
        <w:rPr>
          <w:rFonts w:ascii="Arial" w:hAnsi="Arial" w:cs="Arial"/>
          <w:b/>
          <w:bCs/>
          <w:u w:val="single"/>
        </w:rPr>
      </w:pPr>
    </w:p>
    <w:p w:rsidR="008D4098" w:rsidP="00D4010C" w:rsidRDefault="008D4098" w14:paraId="636A144C" w14:textId="77777777">
      <w:pPr>
        <w:rPr>
          <w:rFonts w:ascii="Arial" w:hAnsi="Arial" w:cs="Arial"/>
          <w:b/>
          <w:bCs/>
          <w:u w:val="single"/>
        </w:rPr>
      </w:pPr>
    </w:p>
    <w:p w:rsidR="00126472" w:rsidP="00D4010C" w:rsidRDefault="00126472" w14:paraId="0C4D2E93" w14:textId="77777777">
      <w:pPr>
        <w:rPr>
          <w:rFonts w:ascii="Arial" w:hAnsi="Arial" w:cs="Arial"/>
          <w:b/>
          <w:bCs/>
          <w:u w:val="single"/>
        </w:rPr>
      </w:pPr>
    </w:p>
    <w:p w:rsidRPr="00D455A9" w:rsidR="00D4010C" w:rsidP="1DC55F4C" w:rsidRDefault="1DC55F4C" w14:paraId="4F117B35" w14:textId="13C37BBE">
      <w:pPr>
        <w:rPr>
          <w:rFonts w:ascii="Arial" w:hAnsi="Arial" w:eastAsia="Arial" w:cs="Arial"/>
        </w:rPr>
      </w:pPr>
      <w:r w:rsidRPr="60EF4B81" w:rsidR="1DC55F4C">
        <w:rPr>
          <w:rFonts w:ascii="Arial" w:hAnsi="Arial" w:eastAsia="Arial" w:cs="Arial"/>
          <w:b w:val="1"/>
          <w:bCs w:val="1"/>
          <w:u w:val="single"/>
        </w:rPr>
        <w:t xml:space="preserve">Required </w:t>
      </w:r>
      <w:proofErr w:type="gramStart"/>
      <w:r w:rsidRPr="60EF4B81" w:rsidR="1DC55F4C">
        <w:rPr>
          <w:rFonts w:ascii="Arial" w:hAnsi="Arial" w:eastAsia="Arial" w:cs="Arial"/>
          <w:b w:val="1"/>
          <w:bCs w:val="1"/>
          <w:u w:val="single"/>
        </w:rPr>
        <w:t>Text</w:t>
      </w:r>
      <w:r w:rsidRPr="60EF4B81" w:rsidR="1DC55F4C">
        <w:rPr>
          <w:rFonts w:ascii="Arial" w:hAnsi="Arial" w:eastAsia="Arial" w:cs="Arial"/>
        </w:rPr>
        <w:t>  -</w:t>
      </w:r>
      <w:proofErr w:type="gramEnd"/>
      <w:r w:rsidRPr="60EF4B81" w:rsidR="1DC55F4C">
        <w:rPr>
          <w:rFonts w:ascii="Arial" w:hAnsi="Arial" w:eastAsia="Arial" w:cs="Arial"/>
        </w:rPr>
        <w:t xml:space="preserve"> </w:t>
      </w:r>
    </w:p>
    <w:p w:rsidR="22E1828B" w:rsidP="60EF4B81" w:rsidRDefault="22E1828B" w14:paraId="1F6773EE" w14:textId="6BBFF245">
      <w:pPr>
        <w:pStyle w:val="Heading2"/>
        <w:rPr>
          <w:rFonts w:ascii="Arial" w:hAnsi="Arial" w:eastAsia="Arial" w:cs="Arial"/>
          <w:b w:val="1"/>
          <w:bCs w:val="1"/>
          <w:noProof w:val="0"/>
          <w:color w:val="444444"/>
          <w:sz w:val="24"/>
          <w:szCs w:val="24"/>
          <w:lang w:val="en-US"/>
        </w:rPr>
      </w:pPr>
      <w:r w:rsidRPr="60EF4B81" w:rsidR="22E1828B">
        <w:rPr>
          <w:rFonts w:ascii="Arial" w:hAnsi="Arial" w:eastAsia="Arial" w:cs="Arial"/>
          <w:b w:val="1"/>
          <w:bCs w:val="1"/>
          <w:noProof w:val="0"/>
          <w:color w:val="444444"/>
          <w:sz w:val="24"/>
          <w:szCs w:val="24"/>
          <w:lang w:val="en-US"/>
        </w:rPr>
        <w:t>Ferrell/Fraedrich/Ferrell's Business Ethics: Ethical Decision Making &amp; Cases, 12th Edition</w:t>
      </w:r>
    </w:p>
    <w:p w:rsidR="60EF4B81" w:rsidP="60EF4B81" w:rsidRDefault="60EF4B81" w14:paraId="4D1A1CC5" w14:textId="3B6080F2">
      <w:pPr>
        <w:pStyle w:val="Normal"/>
        <w:rPr>
          <w:rFonts w:ascii="Arial" w:hAnsi="Arial" w:eastAsia="Arial" w:cs="Arial"/>
        </w:rPr>
      </w:pPr>
    </w:p>
    <w:p w:rsidRPr="00277CBB" w:rsidR="00277CBB" w:rsidP="00277CBB" w:rsidRDefault="00277CBB" w14:paraId="46B124E1" w14:textId="5C31AFB8">
      <w:pPr>
        <w:pStyle w:val="NormalWeb"/>
        <w:rPr>
          <w:rFonts w:ascii="Arial" w:hAnsi="Arial" w:eastAsia="Arial" w:cs="Arial"/>
        </w:rPr>
      </w:pPr>
      <w:r w:rsidRPr="00277CBB">
        <w:rPr>
          <w:rFonts w:ascii="Arial" w:hAnsi="Arial" w:eastAsia="Arial" w:cs="Arial"/>
          <w:highlight w:val="yellow"/>
        </w:rPr>
        <w:t>Inclusive Access: All of you have the electronic textbook and digital homework already paid for through your tuition! Which is awesome!  You will have first day access to your E-Textbook and homework assignments through this Blackboard course!!  </w:t>
      </w:r>
      <w:r w:rsidRPr="00277CBB">
        <w:rPr>
          <w:rFonts w:ascii="Arial" w:hAnsi="Arial" w:eastAsia="Arial" w:cs="Arial"/>
        </w:rPr>
        <w:t> </w:t>
      </w:r>
    </w:p>
    <w:p w:rsidRPr="00277CBB" w:rsidR="00277CBB" w:rsidP="00277CBB" w:rsidRDefault="00277CBB" w14:paraId="14E0AAC0" w14:textId="77777777">
      <w:pPr>
        <w:pStyle w:val="NormalWeb"/>
        <w:rPr>
          <w:rFonts w:ascii="Arial" w:hAnsi="Arial" w:eastAsia="Arial" w:cs="Arial"/>
        </w:rPr>
      </w:pPr>
      <w:r w:rsidRPr="00277CBB">
        <w:rPr>
          <w:rFonts w:ascii="Arial" w:hAnsi="Arial" w:eastAsia="Arial" w:cs="Arial"/>
        </w:rPr>
        <w:t>· 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rsidRPr="00277CBB" w:rsidR="00277CBB" w:rsidP="00277CBB" w:rsidRDefault="00277CBB" w14:paraId="0A034785" w14:textId="77777777">
      <w:pPr>
        <w:pStyle w:val="NormalWeb"/>
        <w:rPr>
          <w:rFonts w:ascii="Arial" w:hAnsi="Arial" w:eastAsia="Arial" w:cs="Arial"/>
        </w:rPr>
      </w:pPr>
      <w:r w:rsidRPr="00277CBB">
        <w:rPr>
          <w:rFonts w:ascii="Arial" w:hAnsi="Arial" w:eastAsia="Arial" w:cs="Arial"/>
        </w:rPr>
        <w:t>· E-book features: Access to a cloud-based e-reader is provided by RedShelf via Blackboard. RedShelf e-book features include the ability to hear the text read aloud, highlight, take notes, create flash cards, see word definitions, build study guides, print select pages, and download up to 20% of the book for offline access. Visit https://solve.redshelf.com/hc/en-us/requests/new for e-book issues and support.  </w:t>
      </w:r>
    </w:p>
    <w:p w:rsidRPr="00277CBB" w:rsidR="00277CBB" w:rsidP="00277CBB" w:rsidRDefault="00277CBB" w14:paraId="3ADB5C89" w14:textId="77777777">
      <w:pPr>
        <w:pStyle w:val="NormalWeb"/>
        <w:rPr>
          <w:rFonts w:ascii="Arial" w:hAnsi="Arial" w:eastAsia="Arial" w:cs="Arial"/>
        </w:rPr>
      </w:pPr>
      <w:r w:rsidRPr="00277CBB">
        <w:rPr>
          <w:rFonts w:ascii="Arial" w:hAnsi="Arial" w:eastAsia="Arial" w:cs="Arial"/>
        </w:rPr>
        <w:t>· Upgrading to a physical textbook: Students who prefer a printed textbook rather than an e-book may purchase or rent a textbook the textbook publisher or other independent retailer.  </w:t>
      </w:r>
    </w:p>
    <w:p w:rsidRPr="00277CBB" w:rsidR="00277CBB" w:rsidP="00277CBB" w:rsidRDefault="00277CBB" w14:paraId="343414FD" w14:textId="1BA367C8">
      <w:pPr>
        <w:pStyle w:val="NormalWeb"/>
        <w:rPr>
          <w:rFonts w:ascii="Arial" w:hAnsi="Arial" w:eastAsia="Arial" w:cs="Arial"/>
        </w:rPr>
      </w:pPr>
      <w:r w:rsidRPr="00277CBB">
        <w:rPr>
          <w:rFonts w:ascii="Arial" w:hAnsi="Arial" w:eastAsia="Arial" w:cs="Arial"/>
        </w:rPr>
        <w:t>· How to opt out of Inclusive Access: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Mindtap, CengageNow or Connect). If so, the student would be required to have access or purchase access to that platform in addition to acquiring the e-book. To opt out of the Inclusive Access e-book/resources, students will need to locate the RedShelf tool in their Blackboard course and follow the instructions given there. Students who need assistance to opt out should contact their instructor or the SPC Bookstore. The Inclusive Access fee will be refunded to students who opt out after the twelfth class day.  </w:t>
      </w:r>
    </w:p>
    <w:p w:rsidRPr="00277CBB" w:rsidR="00277CBB" w:rsidP="00277CBB" w:rsidRDefault="00277CBB" w14:paraId="4D15F790" w14:textId="77777777">
      <w:pPr>
        <w:pStyle w:val="NormalWeb"/>
        <w:rPr>
          <w:rFonts w:ascii="Arial" w:hAnsi="Arial" w:eastAsia="Arial" w:cs="Arial"/>
        </w:rPr>
      </w:pPr>
      <w:r w:rsidRPr="00277CBB">
        <w:rPr>
          <w:rFonts w:ascii="Arial" w:hAnsi="Arial" w:eastAsia="Arial" w:cs="Arial"/>
        </w:rPr>
        <w:t>To access your course materials and explore Cengage Unlimited, log in to Blackboard</w:t>
      </w:r>
      <w:r w:rsidRPr="00277CBB">
        <w:rPr>
          <w:rFonts w:ascii="Arial" w:hAnsi="Arial" w:eastAsia="Arial" w:cs="Arial"/>
          <w:b/>
          <w:bCs/>
        </w:rPr>
        <w:t xml:space="preserve"> </w:t>
      </w:r>
      <w:r w:rsidRPr="00277CBB">
        <w:rPr>
          <w:rFonts w:ascii="Arial" w:hAnsi="Arial" w:eastAsia="Arial" w:cs="Arial"/>
        </w:rPr>
        <w:t xml:space="preserve">and click on the link that says </w:t>
      </w:r>
      <w:r w:rsidRPr="00277CBB">
        <w:rPr>
          <w:rFonts w:ascii="Arial" w:hAnsi="Arial" w:eastAsia="Arial" w:cs="Arial"/>
          <w:b/>
          <w:bCs/>
        </w:rPr>
        <w:t>Cengage MindTap Weekly Assignments</w:t>
      </w:r>
      <w:r w:rsidRPr="00277CBB">
        <w:rPr>
          <w:rFonts w:ascii="Arial" w:hAnsi="Arial" w:eastAsia="Arial" w:cs="Arial"/>
        </w:rPr>
        <w:t xml:space="preserve">. When prompted, log in with your Cengage account and follow the prompts to complete the registration process.  </w:t>
      </w:r>
    </w:p>
    <w:p w:rsidR="1DC55F4C" w:rsidP="1DC55F4C" w:rsidRDefault="1DC55F4C" w14:paraId="3F42D1C5" w14:textId="54761A01">
      <w:pPr>
        <w:pStyle w:val="NormalWeb"/>
        <w:rPr>
          <w:rFonts w:ascii="Arial" w:hAnsi="Arial" w:eastAsia="Arial" w:cs="Arial"/>
        </w:rPr>
      </w:pPr>
    </w:p>
    <w:p w:rsidRPr="004A67DF" w:rsidR="00202882" w:rsidP="1DC55F4C" w:rsidRDefault="1DC55F4C" w14:paraId="4F117B4D" w14:textId="026C3A14">
      <w:pPr>
        <w:rPr>
          <w:rFonts w:ascii="Arial" w:hAnsi="Arial" w:eastAsia="Arial" w:cs="Arial"/>
        </w:rPr>
      </w:pPr>
      <w:r w:rsidRPr="1DC55F4C">
        <w:rPr>
          <w:rFonts w:ascii="Arial" w:hAnsi="Arial" w:eastAsia="Arial" w:cs="Arial"/>
        </w:rPr>
        <w:t xml:space="preserve"> </w:t>
      </w:r>
    </w:p>
    <w:p w:rsidR="00837258" w:rsidP="00202882" w:rsidRDefault="00837258" w14:paraId="4F117B4E" w14:textId="77777777">
      <w:pPr>
        <w:rPr>
          <w:rFonts w:ascii="Arial" w:hAnsi="Arial" w:cs="Arial"/>
          <w:b/>
          <w:bCs/>
          <w:caps/>
        </w:rPr>
      </w:pPr>
    </w:p>
    <w:p w:rsidR="00202882" w:rsidP="00202882" w:rsidRDefault="1DC55F4C" w14:paraId="4F117B4F" w14:textId="77777777">
      <w:r w:rsidRPr="1DC55F4C">
        <w:rPr>
          <w:rFonts w:ascii="Arial" w:hAnsi="Arial" w:eastAsia="Arial" w:cs="Arial"/>
          <w:b/>
          <w:bCs/>
          <w:caps/>
        </w:rPr>
        <w:t>LOGGING INTO Course:</w:t>
      </w:r>
      <w:r w:rsidRPr="1DC55F4C">
        <w:rPr>
          <w:rFonts w:ascii="Arial" w:hAnsi="Arial" w:eastAsia="Arial" w:cs="Arial"/>
        </w:rPr>
        <w:t>  Under no circumstances are you allowed to give your User ID and/or password to anyone. If someone, besides you, is logging into this course, I will drop you immediately with an ‘F’, regardless of the reason.</w:t>
      </w:r>
      <w:r w:rsidRPr="1DC55F4C">
        <w:rPr>
          <w:rFonts w:ascii="Arial" w:hAnsi="Arial" w:eastAsia="Arial" w:cs="Arial"/>
          <w:b/>
          <w:bCs/>
        </w:rPr>
        <w:t xml:space="preserve"> </w:t>
      </w:r>
    </w:p>
    <w:p w:rsidR="00837258" w:rsidP="00202882" w:rsidRDefault="00837258" w14:paraId="4F117B50" w14:textId="77777777">
      <w:pPr>
        <w:rPr>
          <w:rFonts w:ascii="Arial" w:hAnsi="Arial" w:cs="Arial"/>
          <w:b/>
          <w:bCs/>
          <w:caps/>
        </w:rPr>
      </w:pPr>
    </w:p>
    <w:p w:rsidR="00202882" w:rsidP="00202882" w:rsidRDefault="1DC55F4C" w14:paraId="4F117B51" w14:textId="0086C586">
      <w:r w:rsidRPr="1DC55F4C">
        <w:rPr>
          <w:rFonts w:ascii="Arial" w:hAnsi="Arial" w:eastAsia="Arial" w:cs="Arial"/>
          <w:b/>
          <w:bCs/>
          <w:caps/>
        </w:rPr>
        <w:t>Computer Requirements</w:t>
      </w:r>
      <w:r w:rsidRPr="1DC55F4C">
        <w:rPr>
          <w:rFonts w:ascii="Arial" w:hAnsi="Arial" w:eastAsia="Arial" w:cs="Arial"/>
          <w:b/>
          <w:bCs/>
        </w:rPr>
        <w:t>:</w:t>
      </w:r>
      <w:r w:rsidRPr="1DC55F4C">
        <w:rPr>
          <w:rFonts w:ascii="Arial" w:hAnsi="Arial" w:eastAsia="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1DC55F4C">
        <w:rPr>
          <w:rFonts w:ascii="Arial" w:hAnsi="Arial" w:eastAsia="Arial" w:cs="Arial"/>
          <w:u w:val="single"/>
        </w:rPr>
        <w:t>frequent</w:t>
      </w:r>
      <w:r w:rsidRPr="1DC55F4C">
        <w:rPr>
          <w:rFonts w:ascii="Arial" w:hAnsi="Arial" w:eastAsia="Arial" w:cs="Arial"/>
        </w:rPr>
        <w:t xml:space="preserve"> regular access to one that meets specifications. There are computer labs available for student use on our Levelland, Lubbock Byron Martin ATC, and Reese Center campuses.</w:t>
      </w:r>
    </w:p>
    <w:p w:rsidR="00202882" w:rsidP="00202882" w:rsidRDefault="1DC55F4C" w14:paraId="4F117B52" w14:textId="77777777">
      <w:r w:rsidRPr="1DC55F4C">
        <w:rPr>
          <w:rFonts w:ascii="Arial" w:hAnsi="Arial" w:eastAsia="Arial" w:cs="Arial"/>
        </w:rPr>
        <w:t> </w:t>
      </w:r>
    </w:p>
    <w:p w:rsidRPr="00526764" w:rsidR="00526764" w:rsidP="1DC55F4C" w:rsidRDefault="1DC55F4C" w14:paraId="0E2B8B03" w14:textId="1F2A0D46">
      <w:pPr>
        <w:rPr>
          <w:rFonts w:ascii="Arial" w:hAnsi="Arial" w:eastAsia="Arial" w:cs="Arial"/>
        </w:rPr>
      </w:pPr>
      <w:r w:rsidRPr="1DC55F4C">
        <w:rPr>
          <w:rFonts w:ascii="Arial" w:hAnsi="Arial" w:eastAsia="Arial" w:cs="Arial"/>
        </w:rPr>
        <w:t xml:space="preserve">PLEASE make sure your computer is protected with </w:t>
      </w:r>
      <w:r w:rsidRPr="1DC55F4C">
        <w:rPr>
          <w:rFonts w:ascii="Arial" w:hAnsi="Arial" w:eastAsia="Arial" w:cs="Arial"/>
          <w:u w:val="single"/>
        </w:rPr>
        <w:t>current</w:t>
      </w:r>
      <w:r w:rsidRPr="1DC55F4C">
        <w:rPr>
          <w:rFonts w:ascii="Arial" w:hAnsi="Arial" w:eastAsia="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rsidRPr="00526764" w:rsidR="00526764" w:rsidP="1DC55F4C" w:rsidRDefault="1DC55F4C" w14:paraId="3780B6CD" w14:textId="77777777">
      <w:pPr>
        <w:rPr>
          <w:rFonts w:ascii="Arial" w:hAnsi="Arial" w:eastAsia="Arial" w:cs="Arial"/>
        </w:rPr>
      </w:pPr>
      <w:r w:rsidRPr="1DC55F4C">
        <w:rPr>
          <w:rFonts w:ascii="Arial" w:hAnsi="Arial" w:eastAsia="Arial" w:cs="Arial"/>
        </w:rPr>
        <w:t> </w:t>
      </w:r>
    </w:p>
    <w:p w:rsidR="00676E95" w:rsidP="00526764" w:rsidRDefault="00676E95" w14:paraId="4F117B56" w14:textId="33AAE7F3">
      <w:pPr>
        <w:rPr>
          <w:rFonts w:ascii="Arial" w:hAnsi="Arial" w:cs="Arial"/>
          <w:b/>
          <w:bCs/>
        </w:rPr>
      </w:pPr>
    </w:p>
    <w:p w:rsidR="00202882" w:rsidP="00202882" w:rsidRDefault="1DC55F4C" w14:paraId="4F117B57" w14:textId="77777777">
      <w:r w:rsidRPr="1DC55F4C">
        <w:rPr>
          <w:rFonts w:ascii="Arial" w:hAnsi="Arial" w:eastAsia="Arial" w:cs="Arial"/>
          <w:b/>
          <w:bCs/>
        </w:rPr>
        <w:t xml:space="preserve">Check Your Internet Access </w:t>
      </w:r>
    </w:p>
    <w:p w:rsidR="001C3C88" w:rsidP="1DC55F4C" w:rsidRDefault="1DC55F4C" w14:paraId="4F117B58" w14:textId="77C28CD3">
      <w:pPr>
        <w:rPr>
          <w:rFonts w:ascii="Arial" w:hAnsi="Arial" w:eastAsia="Arial" w:cs="Arial"/>
        </w:rPr>
      </w:pPr>
      <w:r w:rsidRPr="1DC55F4C">
        <w:rPr>
          <w:rFonts w:ascii="Arial" w:hAnsi="Arial" w:eastAsia="Arial" w:cs="Arial"/>
        </w:rPr>
        <w:t>The computer you are using must be able to connect to the Internet to access the Blackboard website.</w:t>
      </w:r>
    </w:p>
    <w:p w:rsidR="00676E95" w:rsidP="00202882" w:rsidRDefault="00676E95" w14:paraId="4F117B59" w14:textId="77777777">
      <w:pPr>
        <w:rPr>
          <w:rFonts w:ascii="Arial" w:hAnsi="Arial" w:cs="Arial"/>
          <w:b/>
          <w:bCs/>
        </w:rPr>
      </w:pPr>
    </w:p>
    <w:p w:rsidR="00202882" w:rsidP="00202882" w:rsidRDefault="1DC55F4C" w14:paraId="4F117B5A" w14:textId="77777777">
      <w:r w:rsidRPr="1DC55F4C">
        <w:rPr>
          <w:rFonts w:ascii="Arial" w:hAnsi="Arial" w:eastAsia="Arial" w:cs="Arial"/>
          <w:b/>
          <w:bCs/>
        </w:rPr>
        <w:t>To be able to participate in this online course, a student needs to have the following abilities:</w:t>
      </w:r>
    </w:p>
    <w:p w:rsidR="00202882" w:rsidP="00202882" w:rsidRDefault="1DC55F4C" w14:paraId="4F117B5B" w14:textId="77777777">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Typing and word processing skills.</w:t>
      </w:r>
    </w:p>
    <w:p w:rsidR="00202882" w:rsidP="00202882" w:rsidRDefault="1DC55F4C" w14:paraId="4F117B5C" w14:textId="77777777">
      <w:pPr>
        <w:ind w:left="720" w:hanging="720"/>
      </w:pPr>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Know basic functionality of a computer and how to do basic troubleshooting.</w:t>
      </w:r>
    </w:p>
    <w:p w:rsidR="00202882" w:rsidP="00202882" w:rsidRDefault="1DC55F4C" w14:paraId="4F117B5D" w14:textId="77777777">
      <w:pPr>
        <w:ind w:left="720" w:hanging="720"/>
      </w:pPr>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Know how to connect to the Internet.</w:t>
      </w:r>
    </w:p>
    <w:p w:rsidR="00202882" w:rsidP="00202882" w:rsidRDefault="1DC55F4C" w14:paraId="4F117B5E" w14:textId="43289599">
      <w:pPr>
        <w:ind w:left="720" w:hanging="720"/>
      </w:pPr>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Know basics of how the Internet works and how to search and conduct research using the Internet.</w:t>
      </w:r>
    </w:p>
    <w:p w:rsidR="00202882" w:rsidP="00202882" w:rsidRDefault="1DC55F4C" w14:paraId="4F117B5F" w14:textId="77777777">
      <w:pPr>
        <w:ind w:left="720" w:hanging="720"/>
      </w:pPr>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Know how to attach and open documents in an e-mail message.</w:t>
      </w:r>
    </w:p>
    <w:p w:rsidR="00202882" w:rsidP="00202882" w:rsidRDefault="1DC55F4C" w14:paraId="4F117B60" w14:textId="77777777">
      <w:pPr>
        <w:ind w:left="720" w:hanging="720"/>
      </w:pPr>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Have basic file management skills.</w:t>
      </w:r>
    </w:p>
    <w:p w:rsidR="00202882" w:rsidP="00202882" w:rsidRDefault="1DC55F4C" w14:paraId="4F117B61" w14:textId="77777777">
      <w:pPr>
        <w:ind w:left="720" w:hanging="720"/>
      </w:pPr>
      <w:r w:rsidRPr="1DC55F4C">
        <w:rPr>
          <w:rFonts w:ascii="Symbol" w:hAnsi="Symbol" w:eastAsia="Symbol" w:cs="Symbol"/>
          <w:sz w:val="20"/>
          <w:szCs w:val="20"/>
        </w:rPr>
        <w:t></w:t>
      </w:r>
      <w:r w:rsidRPr="1DC55F4C">
        <w:rPr>
          <w:sz w:val="14"/>
          <w:szCs w:val="14"/>
        </w:rPr>
        <w:t xml:space="preserve">         </w:t>
      </w:r>
      <w:r w:rsidRPr="1DC55F4C">
        <w:rPr>
          <w:rFonts w:ascii="Arial" w:hAnsi="Arial" w:eastAsia="Arial" w:cs="Arial"/>
        </w:rPr>
        <w:t>Know how to save and delete documents.</w:t>
      </w:r>
    </w:p>
    <w:p w:rsidR="00C62480" w:rsidP="006F0171" w:rsidRDefault="00C62480" w14:paraId="4F117B62" w14:textId="77777777">
      <w:pPr>
        <w:widowControl w:val="0"/>
        <w:autoSpaceDE w:val="0"/>
        <w:autoSpaceDN w:val="0"/>
        <w:adjustRightInd w:val="0"/>
        <w:rPr>
          <w:rFonts w:ascii="Arial" w:hAnsi="Arial" w:cs="Arial"/>
          <w:b/>
          <w:bCs/>
          <w:caps/>
        </w:rPr>
      </w:pPr>
    </w:p>
    <w:p w:rsidR="007B55BB" w:rsidP="006F0171" w:rsidRDefault="007B55BB" w14:paraId="4F117B63" w14:textId="77777777">
      <w:pPr>
        <w:widowControl w:val="0"/>
        <w:autoSpaceDE w:val="0"/>
        <w:autoSpaceDN w:val="0"/>
        <w:adjustRightInd w:val="0"/>
        <w:rPr>
          <w:rFonts w:ascii="Arial" w:hAnsi="Arial" w:cs="Arial"/>
          <w:b/>
          <w:bCs/>
          <w:caps/>
        </w:rPr>
      </w:pPr>
    </w:p>
    <w:p w:rsidR="00526764" w:rsidP="006F0171" w:rsidRDefault="00526764" w14:paraId="7DA17DEC" w14:textId="77777777">
      <w:pPr>
        <w:widowControl w:val="0"/>
        <w:autoSpaceDE w:val="0"/>
        <w:autoSpaceDN w:val="0"/>
        <w:adjustRightInd w:val="0"/>
        <w:rPr>
          <w:rFonts w:ascii="Arial" w:hAnsi="Arial" w:cs="Arial"/>
          <w:b/>
          <w:bCs/>
          <w:caps/>
        </w:rPr>
      </w:pPr>
    </w:p>
    <w:p w:rsidR="00526764" w:rsidP="006F0171" w:rsidRDefault="00526764" w14:paraId="000C7211" w14:textId="77777777">
      <w:pPr>
        <w:widowControl w:val="0"/>
        <w:autoSpaceDE w:val="0"/>
        <w:autoSpaceDN w:val="0"/>
        <w:adjustRightInd w:val="0"/>
        <w:rPr>
          <w:rFonts w:ascii="Arial" w:hAnsi="Arial" w:cs="Arial"/>
          <w:b/>
          <w:bCs/>
          <w:caps/>
        </w:rPr>
      </w:pPr>
    </w:p>
    <w:p w:rsidR="00526764" w:rsidP="006F0171" w:rsidRDefault="00526764" w14:paraId="3924A31F" w14:textId="77777777">
      <w:pPr>
        <w:widowControl w:val="0"/>
        <w:autoSpaceDE w:val="0"/>
        <w:autoSpaceDN w:val="0"/>
        <w:adjustRightInd w:val="0"/>
        <w:rPr>
          <w:rFonts w:ascii="Arial" w:hAnsi="Arial" w:cs="Arial"/>
          <w:b/>
          <w:bCs/>
          <w:caps/>
        </w:rPr>
      </w:pPr>
    </w:p>
    <w:p w:rsidRPr="006F0171" w:rsidR="006F0171" w:rsidP="1DC55F4C" w:rsidRDefault="1DC55F4C" w14:paraId="4F117B64" w14:textId="77777777">
      <w:pPr>
        <w:widowControl w:val="0"/>
        <w:autoSpaceDE w:val="0"/>
        <w:autoSpaceDN w:val="0"/>
        <w:adjustRightInd w:val="0"/>
        <w:rPr>
          <w:rFonts w:ascii="Arial" w:hAnsi="Arial" w:eastAsia="Arial" w:cs="Arial"/>
          <w:b/>
          <w:bCs/>
          <w:u w:val="single"/>
        </w:rPr>
      </w:pPr>
      <w:r w:rsidRPr="1DC55F4C">
        <w:rPr>
          <w:rFonts w:ascii="Arial" w:hAnsi="Arial" w:eastAsia="Arial" w:cs="Arial"/>
          <w:b/>
          <w:bCs/>
          <w:caps/>
        </w:rPr>
        <w:t>Attendance Policy</w:t>
      </w:r>
      <w:r w:rsidRPr="1DC55F4C">
        <w:rPr>
          <w:rFonts w:ascii="Arial" w:hAnsi="Arial" w:eastAsia="Arial" w:cs="Arial"/>
          <w:b/>
          <w:bCs/>
        </w:rPr>
        <w:t>: </w:t>
      </w:r>
      <w:r w:rsidRPr="1DC55F4C">
        <w:rPr>
          <w:rFonts w:ascii="Arial" w:hAnsi="Arial" w:eastAsia="Arial" w:cs="Arial"/>
        </w:rPr>
        <w:t xml:space="preserve"> Even though this is an online class, students still have to access the course on a regular basis.  </w:t>
      </w:r>
      <w:r w:rsidRPr="1DC55F4C">
        <w:rPr>
          <w:rFonts w:ascii="Arial" w:hAnsi="Arial" w:eastAsia="Arial" w:cs="Arial"/>
          <w:b/>
          <w:bCs/>
          <w:i/>
          <w:iCs/>
          <w:u w:val="single"/>
        </w:rPr>
        <w:t>Minimum log in for the course is at least four (4) days per week.</w:t>
      </w:r>
      <w:r w:rsidRPr="1DC55F4C">
        <w:rPr>
          <w:rFonts w:ascii="Arial" w:hAnsi="Arial" w:eastAsia="Arial" w:cs="Arial"/>
          <w:b/>
          <w:bCs/>
          <w:u w:val="single"/>
        </w:rPr>
        <w:t xml:space="preserve"> Additionally, you should not let more than 72 hours pass without logging in.</w:t>
      </w:r>
    </w:p>
    <w:p w:rsidR="00202882" w:rsidP="00202882" w:rsidRDefault="1DC55F4C" w14:paraId="4F117B65" w14:textId="77777777">
      <w:r w:rsidRPr="1DC55F4C">
        <w:rPr>
          <w:rFonts w:ascii="Arial" w:hAnsi="Arial" w:eastAsia="Arial" w:cs="Arial"/>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1DC55F4C">
        <w:rPr>
          <w:rFonts w:ascii="Arial" w:hAnsi="Arial" w:eastAsia="Arial" w:cs="Arial"/>
          <w:u w:val="single"/>
        </w:rPr>
        <w:t>there will be deadlines</w:t>
      </w:r>
      <w:r w:rsidRPr="1DC55F4C">
        <w:rPr>
          <w:rFonts w:ascii="Arial" w:hAnsi="Arial" w:eastAsia="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rsidR="00C62480" w:rsidP="00202882" w:rsidRDefault="00C62480" w14:paraId="4F117B66" w14:textId="77777777">
      <w:pPr>
        <w:rPr>
          <w:rFonts w:ascii="Arial" w:hAnsi="Arial" w:cs="Arial"/>
          <w:b/>
          <w:bCs/>
        </w:rPr>
      </w:pPr>
    </w:p>
    <w:p w:rsidR="002E0D18" w:rsidP="00202882" w:rsidRDefault="002E0D18" w14:paraId="4F117B67" w14:textId="77777777">
      <w:pPr>
        <w:rPr>
          <w:rFonts w:ascii="Arial" w:hAnsi="Arial" w:cs="Arial"/>
          <w:b/>
          <w:bCs/>
        </w:rPr>
      </w:pPr>
    </w:p>
    <w:p w:rsidRPr="00217DF6" w:rsidR="00202882" w:rsidP="1DC55F4C" w:rsidRDefault="1DC55F4C" w14:paraId="4F117B68" w14:textId="25F6D24F">
      <w:pPr>
        <w:rPr>
          <w:u w:val="single"/>
        </w:rPr>
      </w:pPr>
      <w:r w:rsidRPr="1DC55F4C">
        <w:rPr>
          <w:rFonts w:ascii="Arial" w:hAnsi="Arial" w:eastAsia="Arial" w:cs="Arial"/>
          <w:b/>
          <w:bCs/>
        </w:rPr>
        <w:t>A STUDENT IS RESPONSIBLE FOR INITIATING THEIR OWN WITHDRAWAL</w:t>
      </w:r>
      <w:r w:rsidRPr="1DC55F4C">
        <w:rPr>
          <w:rFonts w:ascii="Arial" w:hAnsi="Arial" w:eastAsia="Arial" w:cs="Arial"/>
        </w:rPr>
        <w:t xml:space="preserve">, if that becomes necessary. If a student is administratively withdrawn from the class, the grade appearing on the transcript will be, </w:t>
      </w:r>
      <w:r w:rsidRPr="1DC55F4C">
        <w:rPr>
          <w:rFonts w:ascii="Arial" w:hAnsi="Arial" w:eastAsia="Arial" w:cs="Arial"/>
          <w:color w:val="000000" w:themeColor="text1"/>
        </w:rPr>
        <w:t>at my</w:t>
      </w:r>
      <w:r w:rsidRPr="1DC55F4C">
        <w:rPr>
          <w:rFonts w:ascii="Arial" w:hAnsi="Arial" w:eastAsia="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Pr="1DC55F4C">
        <w:rPr>
          <w:rFonts w:ascii="Arial" w:hAnsi="Arial" w:eastAsia="Arial" w:cs="Arial"/>
          <w:b/>
          <w:bCs/>
        </w:rPr>
        <w:t>at least 4 days</w:t>
      </w:r>
      <w:r w:rsidRPr="1DC55F4C">
        <w:rPr>
          <w:rFonts w:ascii="Arial" w:hAnsi="Arial" w:eastAsia="Arial" w:cs="Arial"/>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1DC55F4C">
        <w:rPr>
          <w:rFonts w:ascii="Arial" w:hAnsi="Arial" w:eastAsia="Arial" w:cs="Arial"/>
          <w:u w:val="single"/>
        </w:rPr>
        <w:t>Being denied access into a course in Blackboard does not withdraw a student from that course—for a student to withdraw from a course, they must contact the Registrar’s/Admissions Office. If you are not active within the course for more than 2 weeks (not completing homework, exams, etc.) I will drop you from the course for non participation.</w:t>
      </w:r>
    </w:p>
    <w:p w:rsidR="000F2697" w:rsidP="1DC55F4C" w:rsidRDefault="1DC55F4C" w14:paraId="4F117B6A" w14:textId="4C4A5E34">
      <w:pPr>
        <w:rPr>
          <w:rFonts w:ascii="Arial" w:hAnsi="Arial" w:eastAsia="Arial" w:cs="Arial"/>
          <w:b/>
          <w:bCs/>
          <w:caps/>
        </w:rPr>
      </w:pPr>
      <w:r w:rsidRPr="1DC55F4C">
        <w:rPr>
          <w:rFonts w:ascii="Arial" w:hAnsi="Arial" w:eastAsia="Arial" w:cs="Arial"/>
          <w:b/>
          <w:bCs/>
        </w:rPr>
        <w:t>PLEASE NOTE: The last day to</w:t>
      </w:r>
      <w:r w:rsidR="0063086D">
        <w:rPr>
          <w:rFonts w:ascii="Arial" w:hAnsi="Arial" w:eastAsia="Arial" w:cs="Arial"/>
          <w:b/>
          <w:bCs/>
        </w:rPr>
        <w:t xml:space="preserve"> drop this co</w:t>
      </w:r>
      <w:r w:rsidR="00277CBB">
        <w:rPr>
          <w:rFonts w:ascii="Arial" w:hAnsi="Arial" w:eastAsia="Arial" w:cs="Arial"/>
          <w:b/>
          <w:bCs/>
        </w:rPr>
        <w:t>urse is November 19, 2020</w:t>
      </w:r>
    </w:p>
    <w:p w:rsidR="000F2697" w:rsidP="00202882" w:rsidRDefault="000F2697" w14:paraId="4F117B6B" w14:textId="77777777">
      <w:pPr>
        <w:rPr>
          <w:rFonts w:ascii="Arial" w:hAnsi="Arial" w:cs="Arial"/>
          <w:b/>
          <w:bCs/>
          <w:caps/>
        </w:rPr>
      </w:pPr>
    </w:p>
    <w:p w:rsidR="00202882" w:rsidP="00202882" w:rsidRDefault="1DC55F4C" w14:paraId="4F117B6C" w14:textId="77777777">
      <w:r w:rsidRPr="1DC55F4C">
        <w:rPr>
          <w:rFonts w:ascii="Arial" w:hAnsi="Arial" w:eastAsia="Arial" w:cs="Arial"/>
          <w:b/>
          <w:bCs/>
          <w:caps/>
        </w:rPr>
        <w:t>Response Times:</w:t>
      </w:r>
      <w:r w:rsidRPr="1DC55F4C">
        <w:rPr>
          <w:rFonts w:ascii="Arial" w:hAnsi="Arial" w:eastAsia="Arial" w:cs="Arial"/>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SPC scheduled school holidays or on weekends. </w:t>
      </w:r>
      <w:smartTag w:uri="urn:schemas-microsoft-com:office:smarttags" w:element="stockticker"/>
    </w:p>
    <w:p w:rsidR="00523AE9" w:rsidP="00202882" w:rsidRDefault="00523AE9" w14:paraId="4F117B6D" w14:textId="77777777">
      <w:pPr>
        <w:rPr>
          <w:rFonts w:ascii="Arial" w:hAnsi="Arial" w:cs="Arial"/>
          <w:b/>
          <w:bCs/>
        </w:rPr>
      </w:pPr>
    </w:p>
    <w:p w:rsidR="001E4EFC" w:rsidP="00202882" w:rsidRDefault="001E4EFC" w14:paraId="4F117B6E" w14:textId="77777777">
      <w:pPr>
        <w:rPr>
          <w:rFonts w:ascii="Arial" w:hAnsi="Arial" w:cs="Arial"/>
          <w:b/>
          <w:bCs/>
        </w:rPr>
      </w:pPr>
    </w:p>
    <w:p w:rsidR="00202882" w:rsidP="00202882" w:rsidRDefault="1DC55F4C" w14:paraId="4F117B6F" w14:textId="77777777">
      <w:r w:rsidRPr="1DC55F4C">
        <w:rPr>
          <w:rFonts w:ascii="Arial" w:hAnsi="Arial" w:eastAsia="Arial" w:cs="Arial"/>
          <w:b/>
          <w:bCs/>
        </w:rPr>
        <w:t>COURSE WORK EVALUATION:</w:t>
      </w:r>
      <w:r w:rsidRPr="1DC55F4C">
        <w:rPr>
          <w:rFonts w:ascii="Arial" w:hAnsi="Arial" w:eastAsia="Arial" w:cs="Arial"/>
        </w:rPr>
        <w:t xml:space="preserve"> Semester grade will be determined using the following scale:</w:t>
      </w:r>
    </w:p>
    <w:p w:rsidRPr="00FB00C5" w:rsidR="00202882" w:rsidP="1DC55F4C" w:rsidRDefault="1DC55F4C" w14:paraId="4F117B70" w14:textId="77777777">
      <w:pPr>
        <w:ind w:left="2610" w:hanging="360"/>
        <w:rPr>
          <w:rFonts w:ascii="Arial" w:hAnsi="Arial" w:eastAsia="Arial" w:cs="Arial"/>
        </w:rPr>
      </w:pPr>
      <w:r w:rsidRPr="1DC55F4C">
        <w:rPr>
          <w:rFonts w:ascii="Arial" w:hAnsi="Arial" w:eastAsia="Arial" w:cs="Arial"/>
        </w:rPr>
        <w:t>      90-100      A</w:t>
      </w:r>
    </w:p>
    <w:p w:rsidR="00202882" w:rsidP="00202882" w:rsidRDefault="1DC55F4C" w14:paraId="4F117B71" w14:textId="77777777">
      <w:pPr>
        <w:ind w:left="2610" w:hanging="360"/>
      </w:pPr>
      <w:r w:rsidRPr="1DC55F4C">
        <w:rPr>
          <w:rFonts w:ascii="Arial" w:hAnsi="Arial" w:eastAsia="Arial" w:cs="Arial"/>
        </w:rPr>
        <w:t>      80-89        B</w:t>
      </w:r>
    </w:p>
    <w:p w:rsidR="00202882" w:rsidP="00202882" w:rsidRDefault="1DC55F4C" w14:paraId="4F117B72" w14:textId="77777777">
      <w:pPr>
        <w:ind w:left="2610" w:hanging="360"/>
      </w:pPr>
      <w:r w:rsidRPr="1DC55F4C">
        <w:rPr>
          <w:rFonts w:ascii="Arial" w:hAnsi="Arial" w:eastAsia="Arial" w:cs="Arial"/>
        </w:rPr>
        <w:t>      70-79        C</w:t>
      </w:r>
    </w:p>
    <w:p w:rsidR="00202882" w:rsidP="00202882" w:rsidRDefault="1DC55F4C" w14:paraId="4F117B73" w14:textId="77777777">
      <w:pPr>
        <w:ind w:left="2610" w:hanging="360"/>
      </w:pPr>
      <w:r w:rsidRPr="1DC55F4C">
        <w:rPr>
          <w:rFonts w:ascii="Arial" w:hAnsi="Arial" w:eastAsia="Arial" w:cs="Arial"/>
        </w:rPr>
        <w:t>      60-69        D</w:t>
      </w:r>
    </w:p>
    <w:p w:rsidR="0063086D" w:rsidP="30DCE453" w:rsidRDefault="1DC55F4C" w14:paraId="0F41E981" w14:textId="39411764">
      <w:pPr>
        <w:ind w:left="2610" w:hanging="360"/>
        <w:rPr>
          <w:rFonts w:ascii="Arial" w:hAnsi="Arial" w:eastAsia="Arial" w:cs="Arial"/>
        </w:rPr>
      </w:pPr>
      <w:r w:rsidRPr="30DCE453">
        <w:rPr>
          <w:rFonts w:ascii="Arial" w:hAnsi="Arial" w:eastAsia="Arial" w:cs="Arial"/>
        </w:rPr>
        <w:t>      Below 60  F</w:t>
      </w:r>
    </w:p>
    <w:p w:rsidR="0063086D" w:rsidP="00202882" w:rsidRDefault="0063086D" w14:paraId="312D7A3A" w14:textId="77777777">
      <w:pPr>
        <w:rPr>
          <w:rFonts w:ascii="Arial" w:hAnsi="Arial" w:eastAsia="Arial" w:cs="Arial"/>
        </w:rPr>
      </w:pPr>
    </w:p>
    <w:p w:rsidR="0063086D" w:rsidP="00202882" w:rsidRDefault="0063086D" w14:paraId="59DE2CF9" w14:textId="77777777">
      <w:pPr>
        <w:rPr>
          <w:rFonts w:ascii="Arial" w:hAnsi="Arial" w:eastAsia="Arial" w:cs="Arial"/>
        </w:rPr>
      </w:pPr>
    </w:p>
    <w:p w:rsidR="00202882" w:rsidP="00202882" w:rsidRDefault="1DC55F4C" w14:paraId="4F117B76" w14:textId="76525559">
      <w:r w:rsidRPr="60EF4B81" w:rsidR="1DC55F4C">
        <w:rPr>
          <w:rFonts w:ascii="Arial" w:hAnsi="Arial" w:eastAsia="Arial" w:cs="Arial"/>
        </w:rPr>
        <w:t xml:space="preserve">A minimum grade of “D” </w:t>
      </w:r>
      <w:r w:rsidRPr="60EF4B81" w:rsidR="00277CBB">
        <w:rPr>
          <w:rFonts w:ascii="Arial" w:hAnsi="Arial" w:eastAsia="Arial" w:cs="Arial"/>
        </w:rPr>
        <w:t xml:space="preserve">is required to pass </w:t>
      </w:r>
      <w:r w:rsidRPr="60EF4B81" w:rsidR="6C863A57">
        <w:rPr>
          <w:rFonts w:ascii="Arial" w:hAnsi="Arial" w:eastAsia="Arial" w:cs="Arial"/>
        </w:rPr>
        <w:t>BMGT 1341</w:t>
      </w:r>
      <w:r w:rsidRPr="60EF4B81" w:rsidR="1DC55F4C">
        <w:rPr>
          <w:rFonts w:ascii="Arial" w:hAnsi="Arial" w:eastAsia="Arial" w:cs="Arial"/>
        </w:rPr>
        <w:t xml:space="preserve"> -</w:t>
      </w:r>
    </w:p>
    <w:p w:rsidR="30DCE453" w:rsidP="00277CBB" w:rsidRDefault="1DC55F4C" w14:paraId="660490B6" w14:textId="3C547FC4">
      <w:r w:rsidRPr="1DC55F4C">
        <w:rPr>
          <w:rFonts w:ascii="Arial" w:hAnsi="Arial" w:eastAsia="Arial" w:cs="Arial"/>
        </w:rPr>
        <w:t xml:space="preserve"> Your grade for this course will be based on your performance in the following areas- </w:t>
      </w:r>
    </w:p>
    <w:p w:rsidR="30DCE453" w:rsidP="30DCE453" w:rsidRDefault="30DCE453" w14:paraId="7A7E99AF" w14:textId="33A6B583">
      <w:pPr>
        <w:ind w:left="360"/>
      </w:pPr>
    </w:p>
    <w:p w:rsidRPr="00277CBB" w:rsidR="00202882" w:rsidP="1DC55F4C" w:rsidRDefault="1DC55F4C" w14:paraId="4F117B79" w14:textId="77777777">
      <w:pPr>
        <w:numPr>
          <w:ilvl w:val="0"/>
          <w:numId w:val="2"/>
        </w:numPr>
        <w:rPr>
          <w:rFonts w:ascii="Arial" w:hAnsi="Arial" w:eastAsia="Arial" w:cs="Arial"/>
        </w:rPr>
      </w:pPr>
      <w:r w:rsidRPr="60EF4B81" w:rsidR="1DC55F4C">
        <w:rPr>
          <w:rFonts w:ascii="Arial" w:hAnsi="Arial" w:eastAsia="Arial" w:cs="Arial"/>
          <w:highlight w:val="green"/>
        </w:rPr>
        <w:t xml:space="preserve">Introduction/Syllabus Summary (5%) </w:t>
      </w:r>
      <w:r w:rsidRPr="60EF4B81" w:rsidR="1DC55F4C">
        <w:rPr>
          <w:rFonts w:ascii="Arial" w:hAnsi="Arial" w:eastAsia="Arial" w:cs="Arial"/>
          <w:i w:val="1"/>
          <w:iCs w:val="1"/>
          <w:highlight w:val="green"/>
        </w:rPr>
        <w:t>(submitted in Blackboard, as noted below)</w:t>
      </w:r>
    </w:p>
    <w:p w:rsidRPr="00277CBB" w:rsidR="000F2697" w:rsidP="00277CBB" w:rsidRDefault="1DC55F4C" w14:paraId="4F117B7B" w14:textId="4CFB1F40">
      <w:pPr>
        <w:numPr>
          <w:ilvl w:val="0"/>
          <w:numId w:val="2"/>
        </w:numPr>
        <w:rPr>
          <w:rFonts w:ascii="Arial" w:hAnsi="Arial" w:eastAsia="Arial" w:cs="Arial"/>
        </w:rPr>
      </w:pPr>
      <w:r w:rsidRPr="60EF4B81" w:rsidR="1DC55F4C">
        <w:rPr>
          <w:rFonts w:ascii="Arial" w:hAnsi="Arial" w:eastAsia="Arial" w:cs="Arial"/>
          <w:highlight w:val="green"/>
        </w:rPr>
        <w:t xml:space="preserve">Cengage Mind Tap Homework (45%) </w:t>
      </w:r>
      <w:r w:rsidRPr="60EF4B81" w:rsidR="1DC55F4C">
        <w:rPr>
          <w:rFonts w:ascii="Arial" w:hAnsi="Arial" w:eastAsia="Arial" w:cs="Arial"/>
          <w:i w:val="1"/>
          <w:iCs w:val="1"/>
          <w:highlight w:val="green"/>
        </w:rPr>
        <w:t>(submitted in Cengage Mind Tap)</w:t>
      </w:r>
    </w:p>
    <w:p w:rsidRPr="00277CBB" w:rsidR="009F3CDE" w:rsidP="60EF4B81" w:rsidRDefault="1DC55F4C" w14:paraId="350AECA4" w14:textId="6A17AFBB">
      <w:pPr>
        <w:numPr>
          <w:ilvl w:val="0"/>
          <w:numId w:val="2"/>
        </w:numPr>
        <w:rPr>
          <w:rFonts w:ascii="Arial" w:hAnsi="Arial" w:eastAsia="Arial" w:cs="Arial"/>
          <w:i w:val="1"/>
          <w:iCs w:val="1"/>
        </w:rPr>
      </w:pPr>
      <w:r w:rsidRPr="60EF4B81" w:rsidR="1DC55F4C">
        <w:rPr>
          <w:rFonts w:ascii="Arial" w:hAnsi="Arial" w:eastAsia="Arial" w:cs="Arial"/>
          <w:highlight w:val="green"/>
        </w:rPr>
        <w:t xml:space="preserve">Exams (40%) </w:t>
      </w:r>
      <w:r w:rsidRPr="60EF4B81" w:rsidR="1DC55F4C">
        <w:rPr>
          <w:rFonts w:ascii="Arial" w:hAnsi="Arial" w:eastAsia="Arial" w:cs="Arial"/>
          <w:i w:val="1"/>
          <w:iCs w:val="1"/>
          <w:highlight w:val="green"/>
        </w:rPr>
        <w:t>(submitted in Cengage Mind Tap)</w:t>
      </w:r>
    </w:p>
    <w:p w:rsidRPr="00277CBB" w:rsidR="009F3CDE" w:rsidP="1DC55F4C" w:rsidRDefault="1DC55F4C" w14:paraId="78A0347F" w14:textId="48724ACA">
      <w:pPr>
        <w:numPr>
          <w:ilvl w:val="0"/>
          <w:numId w:val="2"/>
        </w:numPr>
        <w:rPr>
          <w:rFonts w:ascii="Arial" w:hAnsi="Arial" w:eastAsia="Arial" w:cs="Arial"/>
        </w:rPr>
      </w:pPr>
      <w:r w:rsidRPr="60EF4B81" w:rsidR="1DC55F4C">
        <w:rPr>
          <w:rFonts w:ascii="Arial" w:hAnsi="Arial" w:eastAsia="Arial" w:cs="Arial"/>
          <w:highlight w:val="green"/>
        </w:rPr>
        <w:t>Final Exam (10%) (submitted in Cengage Mind Tap)</w:t>
      </w:r>
    </w:p>
    <w:p w:rsidRPr="00277CBB" w:rsidR="00CB231F" w:rsidP="00202882" w:rsidRDefault="00CB231F" w14:paraId="4F117B7F" w14:textId="77777777">
      <w:pPr>
        <w:rPr>
          <w:rFonts w:ascii="Arial" w:hAnsi="Arial" w:cs="Arial"/>
          <w:b/>
          <w:bCs/>
          <w:caps/>
        </w:rPr>
      </w:pPr>
    </w:p>
    <w:p w:rsidR="00CB231F" w:rsidP="00202882" w:rsidRDefault="00CB231F" w14:paraId="4F117B80" w14:textId="77777777">
      <w:pPr>
        <w:rPr>
          <w:rFonts w:ascii="Arial" w:hAnsi="Arial" w:cs="Arial"/>
          <w:b/>
          <w:bCs/>
          <w:caps/>
        </w:rPr>
      </w:pPr>
    </w:p>
    <w:p w:rsidR="00202882" w:rsidP="00202882" w:rsidRDefault="1DC55F4C" w14:paraId="4F117B81" w14:textId="05A6D761">
      <w:r w:rsidRPr="1DC55F4C">
        <w:rPr>
          <w:rFonts w:ascii="Arial" w:hAnsi="Arial" w:eastAsia="Arial" w:cs="Arial"/>
          <w:b/>
          <w:bCs/>
          <w:caps/>
        </w:rPr>
        <w:t>Assignment Policy/Materials Requirements:</w:t>
      </w:r>
      <w:r w:rsidRPr="1DC55F4C">
        <w:rPr>
          <w:rFonts w:ascii="Arial" w:hAnsi="Arial" w:eastAsia="Arial" w:cs="Arial"/>
        </w:rPr>
        <w:t>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for duedates)</w:t>
      </w:r>
    </w:p>
    <w:p w:rsidR="000F2697" w:rsidP="00202882" w:rsidRDefault="000F2697" w14:paraId="4F117B82" w14:textId="77777777">
      <w:pPr>
        <w:rPr>
          <w:rFonts w:ascii="Arial" w:hAnsi="Arial" w:cs="Arial"/>
          <w:b/>
          <w:bCs/>
        </w:rPr>
      </w:pPr>
    </w:p>
    <w:p w:rsidRPr="00325F07" w:rsidR="00325F07" w:rsidP="1DC55F4C" w:rsidRDefault="1DC55F4C" w14:paraId="4F117B83" w14:textId="77777777">
      <w:pPr>
        <w:rPr>
          <w:rFonts w:ascii="Arial" w:hAnsi="Arial" w:eastAsia="Arial" w:cs="Arial"/>
          <w:b/>
          <w:bCs/>
        </w:rPr>
      </w:pPr>
      <w:r w:rsidRPr="1DC55F4C">
        <w:rPr>
          <w:rFonts w:ascii="Arial" w:hAnsi="Arial" w:eastAsia="Arial" w:cs="Arial"/>
          <w:b/>
          <w:bCs/>
          <w:u w:val="single"/>
        </w:rPr>
        <w:t xml:space="preserve">All completed weekly chapter homework assignments will automatically be submitted through </w:t>
      </w:r>
      <w:r w:rsidRPr="1DC55F4C">
        <w:rPr>
          <w:rFonts w:ascii="Arial" w:hAnsi="Arial" w:eastAsia="Arial" w:cs="Arial"/>
          <w:b/>
          <w:bCs/>
          <w:i/>
          <w:iCs/>
          <w:u w:val="single"/>
        </w:rPr>
        <w:t xml:space="preserve">Cengage Mind Tap— </w:t>
      </w:r>
      <w:r w:rsidRPr="1DC55F4C">
        <w:rPr>
          <w:rFonts w:ascii="Arial" w:hAnsi="Arial" w:eastAsia="Arial" w:cs="Arial"/>
          <w:b/>
          <w:bCs/>
          <w:u w:val="single"/>
        </w:rPr>
        <w:t>sign on instructions for this website will be posted on Blackboard in the first week of the semester.</w:t>
      </w:r>
    </w:p>
    <w:p w:rsidR="00871F89" w:rsidP="00871F89" w:rsidRDefault="00871F89" w14:paraId="4F117B84" w14:textId="77777777">
      <w:pPr>
        <w:widowControl w:val="0"/>
        <w:autoSpaceDE w:val="0"/>
        <w:autoSpaceDN w:val="0"/>
        <w:adjustRightInd w:val="0"/>
        <w:rPr>
          <w:rFonts w:ascii="Arial" w:hAnsi="Arial" w:cs="Arial"/>
          <w:b/>
          <w:bCs/>
        </w:rPr>
      </w:pPr>
    </w:p>
    <w:p w:rsidRPr="00871F89" w:rsidR="00871F89" w:rsidP="00871F89" w:rsidRDefault="001E15A0" w14:paraId="4F117B85" w14:textId="69D34699">
      <w:pPr>
        <w:widowControl w:val="0"/>
        <w:autoSpaceDE w:val="0"/>
        <w:autoSpaceDN w:val="0"/>
        <w:adjustRightInd w:val="0"/>
        <w:rPr>
          <w:rFonts w:ascii="Arial" w:hAnsi="Arial" w:cs="Arial"/>
          <w:b/>
          <w:bCs/>
        </w:rPr>
      </w:pPr>
      <w:r w:rsidRPr="00871F89">
        <w:rPr>
          <w:rFonts w:ascii="Arial" w:hAnsi="Arial" w:cs="Arial"/>
          <w:b/>
          <w:bCs/>
        </w:rPr>
        <w:t>All a</w:t>
      </w:r>
      <w:r w:rsidR="00277CBB">
        <w:rPr>
          <w:rFonts w:ascii="Arial" w:hAnsi="Arial" w:cs="Arial"/>
          <w:b/>
          <w:bCs/>
        </w:rPr>
        <w:t>ssignments are due by 11:55</w:t>
      </w:r>
      <w:r w:rsidRPr="00871F89" w:rsidR="00202882">
        <w:rPr>
          <w:rFonts w:ascii="Arial" w:hAnsi="Arial" w:cs="Arial"/>
          <w:b/>
          <w:bCs/>
        </w:rPr>
        <w:t xml:space="preserve"> p.m. on the date posted on the course </w:t>
      </w:r>
      <w:r w:rsidRPr="00871F89" w:rsidR="00871F89">
        <w:rPr>
          <w:rFonts w:ascii="Arial" w:hAnsi="Arial" w:cs="Arial"/>
          <w:b/>
          <w:bCs/>
        </w:rPr>
        <w:t>schedule/</w:t>
      </w:r>
      <w:r w:rsidRPr="00871F89" w:rsidR="00202882">
        <w:rPr>
          <w:rFonts w:ascii="Arial" w:hAnsi="Arial" w:cs="Arial"/>
          <w:b/>
          <w:bCs/>
        </w:rPr>
        <w:t xml:space="preserve">calendar. </w:t>
      </w:r>
      <w:r w:rsidRPr="00871F89" w:rsidR="00871F89">
        <w:rPr>
          <w:rFonts w:ascii="Arial" w:hAnsi="Arial" w:cs="Arial"/>
          <w:b/>
          <w:bCs/>
        </w:rPr>
        <w:t xml:space="preserve">LATE WORK/ASSIGNMENTS </w:t>
      </w:r>
      <w:r w:rsidRPr="00871F89" w:rsidR="00871F89">
        <w:rPr>
          <w:rFonts w:ascii="Arial" w:hAnsi="Arial" w:cs="Arial"/>
          <w:b/>
          <w:bCs/>
          <w:u w:val="single"/>
        </w:rPr>
        <w:t>WILL NOT BE ACCEPTED.</w:t>
      </w:r>
      <w:r w:rsidRPr="00871F89" w:rsidR="00871F89">
        <w:rPr>
          <w:rFonts w:ascii="Arial" w:hAnsi="Arial" w:cs="Arial"/>
          <w:b/>
          <w:bCs/>
        </w:rPr>
        <w:t xml:space="preserve"> </w:t>
      </w:r>
    </w:p>
    <w:p w:rsidRPr="00871F89" w:rsidR="00871F89" w:rsidP="00871F89" w:rsidRDefault="00871F89" w14:paraId="4F117B86" w14:textId="77777777">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rsidR="00CF1137" w:rsidP="00202882" w:rsidRDefault="00CF1137" w14:paraId="4F117B87" w14:textId="77777777">
      <w:pPr>
        <w:pStyle w:val="Heading1"/>
        <w:rPr>
          <w:rFonts w:ascii="Arial" w:hAnsi="Arial" w:cs="Arial"/>
          <w:kern w:val="0"/>
        </w:rPr>
      </w:pPr>
    </w:p>
    <w:p w:rsidRPr="00AF1F1C" w:rsidR="00202882" w:rsidP="00202882" w:rsidRDefault="00202882" w14:paraId="4F117B88" w14:textId="2A9A2AEB">
      <w:pPr>
        <w:pStyle w:val="Heading1"/>
        <w:rPr>
          <w:u w:val="single"/>
        </w:rPr>
      </w:pPr>
      <w:r w:rsidRPr="00AF1F1C">
        <w:rPr>
          <w:rFonts w:ascii="Arial" w:hAnsi="Arial" w:cs="Arial"/>
          <w:u w:val="single"/>
        </w:rPr>
        <w:t xml:space="preserve">Introduction Assignment (due </w:t>
      </w:r>
      <w:r w:rsidR="00277CBB">
        <w:rPr>
          <w:rFonts w:ascii="Arial" w:hAnsi="Arial" w:cs="Arial"/>
          <w:u w:val="single"/>
        </w:rPr>
        <w:t>8</w:t>
      </w:r>
      <w:r w:rsidRPr="00AF1F1C">
        <w:rPr>
          <w:rFonts w:ascii="Arial" w:hAnsi="Arial" w:cs="Arial"/>
          <w:u w:val="single"/>
        </w:rPr>
        <w:t>/</w:t>
      </w:r>
      <w:r w:rsidR="00277CBB">
        <w:rPr>
          <w:rFonts w:ascii="Arial" w:hAnsi="Arial" w:cs="Arial"/>
          <w:u w:val="single"/>
        </w:rPr>
        <w:t>30/2020</w:t>
      </w:r>
      <w:r w:rsidRPr="00AF1F1C">
        <w:rPr>
          <w:rFonts w:ascii="Arial" w:hAnsi="Arial" w:cs="Arial"/>
          <w:u w:val="single"/>
        </w:rPr>
        <w:t>)</w:t>
      </w:r>
      <w:r w:rsidRPr="00AF1F1C" w:rsidR="002B7501">
        <w:rPr>
          <w:rFonts w:ascii="Arial" w:hAnsi="Arial" w:cs="Arial"/>
          <w:u w:val="single"/>
        </w:rPr>
        <w:t xml:space="preserve"> (</w:t>
      </w:r>
      <w:r w:rsidRPr="00645E6E" w:rsidR="005D2FB1">
        <w:rPr>
          <w:rFonts w:ascii="Arial" w:hAnsi="Arial" w:cs="Arial"/>
          <w:highlight w:val="yellow"/>
          <w:u w:val="single"/>
        </w:rPr>
        <w:t>2.</w:t>
      </w:r>
      <w:r w:rsidRPr="00645E6E" w:rsidR="002B7501">
        <w:rPr>
          <w:rFonts w:ascii="Arial" w:hAnsi="Arial" w:cs="Arial"/>
          <w:highlight w:val="yellow"/>
          <w:u w:val="single"/>
        </w:rPr>
        <w:t>5%)</w:t>
      </w:r>
    </w:p>
    <w:p w:rsidR="00202882" w:rsidP="00202882" w:rsidRDefault="00202882" w14:paraId="4F117B89" w14:textId="77777777">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Pr="006B72EC" w:rsidR="00FA217B">
        <w:rPr>
          <w:rFonts w:ascii="Arial" w:hAnsi="Arial" w:cs="Arial"/>
        </w:rPr>
        <w:t xml:space="preserve">tool </w:t>
      </w:r>
      <w:r w:rsidRPr="006B72EC">
        <w:rPr>
          <w:rFonts w:ascii="Arial" w:hAnsi="Arial" w:cs="Arial"/>
        </w:rPr>
        <w:t>forum</w:t>
      </w:r>
      <w:r w:rsidRPr="006B72EC" w:rsidR="00624989">
        <w:rPr>
          <w:rFonts w:ascii="Arial" w:hAnsi="Arial" w:cs="Arial"/>
        </w:rPr>
        <w:t xml:space="preserve"> </w:t>
      </w:r>
      <w:r w:rsidR="00E434A3">
        <w:rPr>
          <w:rFonts w:ascii="Arial" w:hAnsi="Arial" w:cs="Arial"/>
        </w:rPr>
        <w:t>in Blackboard</w:t>
      </w:r>
      <w:r w:rsidR="00623297">
        <w:rPr>
          <w:rFonts w:ascii="Arial" w:hAnsi="Arial" w:cs="Arial"/>
        </w:rPr>
        <w:t xml:space="preserve"> </w:t>
      </w:r>
      <w:r w:rsidRPr="006B72EC" w:rsidR="00624989">
        <w:rPr>
          <w:rFonts w:ascii="Arial" w:hAnsi="Arial" w:cs="Arial"/>
        </w:rPr>
        <w:t>(under Course Tools to the left)</w:t>
      </w:r>
      <w:r w:rsidRPr="006B72EC" w:rsidR="00FA217B">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rsidR="001F1BA9" w:rsidP="00202882" w:rsidRDefault="001F1BA9" w14:paraId="4F117B8A" w14:textId="77777777"/>
    <w:p w:rsidR="00202882" w:rsidP="00202882" w:rsidRDefault="00202882" w14:paraId="4F117B8B" w14:textId="77777777">
      <w:pPr>
        <w:numPr>
          <w:ilvl w:val="0"/>
          <w:numId w:val="3"/>
        </w:numPr>
      </w:pPr>
      <w:r w:rsidRPr="30DCE453">
        <w:rPr>
          <w:rFonts w:ascii="Arial" w:hAnsi="Arial" w:cs="Arial"/>
        </w:rPr>
        <w:t>Name</w:t>
      </w:r>
      <w:r>
        <w:t xml:space="preserve"> </w:t>
      </w:r>
    </w:p>
    <w:p w:rsidR="00202882" w:rsidP="00202882" w:rsidRDefault="00202882" w14:paraId="4F117B8D" w14:textId="77777777">
      <w:pPr>
        <w:numPr>
          <w:ilvl w:val="0"/>
          <w:numId w:val="3"/>
        </w:numPr>
      </w:pPr>
      <w:r w:rsidRPr="30DCE453">
        <w:rPr>
          <w:rFonts w:ascii="Arial" w:hAnsi="Arial" w:cs="Arial"/>
        </w:rPr>
        <w:t>Major</w:t>
      </w:r>
      <w:r>
        <w:t xml:space="preserve"> </w:t>
      </w:r>
    </w:p>
    <w:p w:rsidR="00202882" w:rsidP="00202882" w:rsidRDefault="00202882" w14:paraId="4F117B8F" w14:textId="77777777">
      <w:pPr>
        <w:numPr>
          <w:ilvl w:val="0"/>
          <w:numId w:val="3"/>
        </w:numPr>
      </w:pPr>
      <w:r>
        <w:rPr>
          <w:rFonts w:ascii="Arial" w:hAnsi="Arial" w:cs="Arial"/>
        </w:rPr>
        <w:t>Spare time activities (or if you had spare time, what would you do?)</w:t>
      </w:r>
      <w:r>
        <w:t xml:space="preserve"> </w:t>
      </w:r>
    </w:p>
    <w:p w:rsidR="00202882" w:rsidP="00202882" w:rsidRDefault="00202882" w14:paraId="4F117B90" w14:textId="77777777">
      <w:pPr>
        <w:numPr>
          <w:ilvl w:val="0"/>
          <w:numId w:val="3"/>
        </w:numPr>
      </w:pPr>
      <w:r>
        <w:rPr>
          <w:rFonts w:ascii="Arial" w:hAnsi="Arial" w:cs="Arial"/>
        </w:rPr>
        <w:t>Favorite class so far and why</w:t>
      </w:r>
      <w:r>
        <w:t xml:space="preserve"> </w:t>
      </w:r>
    </w:p>
    <w:p w:rsidR="00202882" w:rsidP="00202882" w:rsidRDefault="00202882" w14:paraId="4F117B91" w14:textId="77777777">
      <w:pPr>
        <w:numPr>
          <w:ilvl w:val="0"/>
          <w:numId w:val="3"/>
        </w:numPr>
      </w:pPr>
      <w:r>
        <w:rPr>
          <w:rFonts w:ascii="Arial" w:hAnsi="Arial" w:cs="Arial"/>
        </w:rPr>
        <w:t>Least favorite class so far and why</w:t>
      </w:r>
      <w:r>
        <w:t xml:space="preserve"> </w:t>
      </w:r>
    </w:p>
    <w:p w:rsidR="00202882" w:rsidP="00202882" w:rsidRDefault="00202882" w14:paraId="4F117B92" w14:textId="77777777">
      <w:pPr>
        <w:numPr>
          <w:ilvl w:val="0"/>
          <w:numId w:val="3"/>
        </w:numPr>
      </w:pPr>
      <w:r>
        <w:rPr>
          <w:rFonts w:ascii="Arial" w:hAnsi="Arial" w:cs="Arial"/>
        </w:rPr>
        <w:t>Business or work area interests or career goals</w:t>
      </w:r>
      <w:r>
        <w:t xml:space="preserve"> </w:t>
      </w:r>
    </w:p>
    <w:p w:rsidRPr="00277CBB" w:rsidR="30DCE453" w:rsidP="30DCE453" w:rsidRDefault="30DCE453" w14:paraId="3F98F840" w14:textId="05B1EB4C"/>
    <w:p w:rsidR="30DCE453" w:rsidP="30DCE453" w:rsidRDefault="30DCE453" w14:paraId="544C686D" w14:textId="159C84A0">
      <w:pPr>
        <w:rPr>
          <w:rFonts w:ascii="Arial" w:hAnsi="Arial" w:eastAsia="Arial" w:cs="Arial"/>
          <w:b/>
          <w:bCs/>
          <w:u w:val="single"/>
        </w:rPr>
      </w:pPr>
    </w:p>
    <w:p w:rsidR="3DC5BAC1" w:rsidP="30DCE453" w:rsidRDefault="3DC5BAC1" w14:paraId="39C14651" w14:textId="633779AE">
      <w:pPr>
        <w:rPr>
          <w:rFonts w:ascii="Arial" w:hAnsi="Arial" w:eastAsia="Arial" w:cs="Arial"/>
          <w:b/>
          <w:bCs/>
        </w:rPr>
      </w:pPr>
      <w:r w:rsidRPr="30DCE453">
        <w:rPr>
          <w:rFonts w:ascii="Arial" w:hAnsi="Arial" w:eastAsia="Arial" w:cs="Arial"/>
          <w:b/>
          <w:bCs/>
          <w:u w:val="single"/>
        </w:rPr>
        <w:t>Sy</w:t>
      </w:r>
      <w:r w:rsidR="00277CBB">
        <w:rPr>
          <w:rFonts w:ascii="Arial" w:hAnsi="Arial" w:eastAsia="Arial" w:cs="Arial"/>
          <w:b/>
          <w:bCs/>
          <w:u w:val="single"/>
        </w:rPr>
        <w:t>llabus Summary Assignment (due 8/30/00</w:t>
      </w:r>
      <w:r w:rsidRPr="30DCE453">
        <w:rPr>
          <w:rFonts w:ascii="Arial" w:hAnsi="Arial" w:eastAsia="Arial" w:cs="Arial"/>
          <w:b/>
          <w:bCs/>
          <w:u w:val="single"/>
        </w:rPr>
        <w:t>) (</w:t>
      </w:r>
      <w:r w:rsidRPr="30DCE453">
        <w:rPr>
          <w:rFonts w:ascii="Arial" w:hAnsi="Arial" w:eastAsia="Arial" w:cs="Arial"/>
          <w:b/>
          <w:bCs/>
          <w:highlight w:val="yellow"/>
          <w:u w:val="single"/>
        </w:rPr>
        <w:t>2.5%)</w:t>
      </w:r>
    </w:p>
    <w:p w:rsidR="3DC5BAC1" w:rsidP="30DCE453" w:rsidRDefault="3DC5BAC1" w14:paraId="75EBB542" w14:textId="043003B9">
      <w:pPr>
        <w:rPr>
          <w:rFonts w:ascii="Arial" w:hAnsi="Arial" w:eastAsia="Arial" w:cs="Arial"/>
        </w:rPr>
      </w:pPr>
      <w:r w:rsidRPr="30DCE453">
        <w:rPr>
          <w:rFonts w:ascii="Arial" w:hAnsi="Arial" w:eastAsia="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30DCE453">
        <w:rPr>
          <w:rFonts w:ascii="Arial" w:hAnsi="Arial" w:eastAsia="Arial" w:cs="Arial"/>
          <w:u w:val="single"/>
        </w:rPr>
        <w:t>At the bottom of your summary, please state that you agree to the syllabus guidelines and put the current date by your name.</w:t>
      </w:r>
    </w:p>
    <w:p w:rsidR="30DCE453" w:rsidP="30DCE453" w:rsidRDefault="30DCE453" w14:paraId="2006E2DB" w14:textId="3161C9FA">
      <w:pPr>
        <w:rPr>
          <w:rFonts w:ascii="Arial" w:hAnsi="Arial" w:cs="Arial"/>
          <w:u w:val="single"/>
        </w:rPr>
      </w:pPr>
    </w:p>
    <w:p w:rsidRPr="002E06F2" w:rsidR="00306128" w:rsidP="006666B6" w:rsidRDefault="00306128" w14:paraId="4F117B96" w14:textId="77777777">
      <w:pPr>
        <w:rPr>
          <w:rFonts w:ascii="Arial" w:hAnsi="Arial" w:cs="Arial"/>
        </w:rPr>
      </w:pPr>
    </w:p>
    <w:p w:rsidR="006821E1" w:rsidP="006666B6" w:rsidRDefault="006821E1" w14:paraId="4F117B99" w14:textId="77777777">
      <w:pPr>
        <w:rPr>
          <w:rFonts w:ascii="Arial" w:hAnsi="Arial" w:cs="Arial"/>
          <w:b/>
          <w:u w:val="single"/>
        </w:rPr>
      </w:pPr>
    </w:p>
    <w:p w:rsidR="006821E1" w:rsidP="006666B6" w:rsidRDefault="006821E1" w14:paraId="4F117B9A" w14:textId="77777777">
      <w:pPr>
        <w:rPr>
          <w:rFonts w:ascii="Arial" w:hAnsi="Arial" w:cs="Arial"/>
          <w:b/>
          <w:u w:val="single"/>
        </w:rPr>
      </w:pPr>
    </w:p>
    <w:p w:rsidR="006666B6" w:rsidP="006666B6" w:rsidRDefault="009F5BA4" w14:paraId="4F117B9B" w14:textId="265B1917">
      <w:pPr>
        <w:rPr>
          <w:rFonts w:ascii="Arial" w:hAnsi="Arial" w:cs="Arial"/>
          <w:b/>
          <w:u w:val="single"/>
        </w:rPr>
      </w:pPr>
      <w:r>
        <w:rPr>
          <w:rFonts w:ascii="Arial" w:hAnsi="Arial" w:cs="Arial"/>
          <w:b/>
          <w:u w:val="single"/>
        </w:rPr>
        <w:t xml:space="preserve">Chapter </w:t>
      </w:r>
      <w:r w:rsidRPr="00306128" w:rsidR="00306128">
        <w:rPr>
          <w:rFonts w:ascii="Arial" w:hAnsi="Arial" w:cs="Arial"/>
          <w:b/>
          <w:u w:val="single"/>
        </w:rPr>
        <w:t>Homework Assignments</w:t>
      </w:r>
      <w:r w:rsidR="00236243">
        <w:rPr>
          <w:rFonts w:ascii="Arial" w:hAnsi="Arial" w:cs="Arial"/>
          <w:b/>
          <w:u w:val="single"/>
        </w:rPr>
        <w:t xml:space="preserve"> </w:t>
      </w:r>
      <w:r w:rsidR="00086F4E">
        <w:rPr>
          <w:rFonts w:ascii="Arial" w:hAnsi="Arial" w:cs="Arial"/>
          <w:b/>
          <w:u w:val="single"/>
        </w:rPr>
        <w:t>(</w:t>
      </w:r>
      <w:r w:rsidR="0041646B">
        <w:rPr>
          <w:rFonts w:ascii="Arial" w:hAnsi="Arial" w:cs="Arial"/>
          <w:b/>
          <w:highlight w:val="yellow"/>
          <w:u w:val="single"/>
        </w:rPr>
        <w:t>4</w:t>
      </w:r>
      <w:r w:rsidR="00236243">
        <w:rPr>
          <w:rFonts w:ascii="Arial" w:hAnsi="Arial" w:cs="Arial"/>
          <w:b/>
          <w:highlight w:val="yellow"/>
          <w:u w:val="single"/>
        </w:rPr>
        <w:t>5</w:t>
      </w:r>
      <w:r w:rsidRPr="00645E6E" w:rsidR="00306128">
        <w:rPr>
          <w:rFonts w:ascii="Arial" w:hAnsi="Arial" w:cs="Arial"/>
          <w:b/>
          <w:highlight w:val="yellow"/>
          <w:u w:val="single"/>
        </w:rPr>
        <w:t>%</w:t>
      </w:r>
      <w:r w:rsidR="00306128">
        <w:rPr>
          <w:rFonts w:ascii="Arial" w:hAnsi="Arial" w:cs="Arial"/>
          <w:b/>
          <w:u w:val="single"/>
        </w:rPr>
        <w:t xml:space="preserve">) </w:t>
      </w:r>
      <w:r>
        <w:rPr>
          <w:rFonts w:ascii="Arial" w:hAnsi="Arial" w:cs="Arial"/>
          <w:b/>
          <w:u w:val="single"/>
        </w:rPr>
        <w:t>--Submitted in Cengage Mind Tap</w:t>
      </w:r>
      <w:r w:rsidRPr="00306128" w:rsidR="00202882">
        <w:rPr>
          <w:rFonts w:ascii="Arial" w:hAnsi="Arial" w:cs="Arial"/>
          <w:b/>
          <w:u w:val="single"/>
        </w:rPr>
        <w:t> </w:t>
      </w:r>
    </w:p>
    <w:p w:rsidR="00306128" w:rsidP="006666B6" w:rsidRDefault="00306128" w14:paraId="4F117B9C" w14:textId="448F9B7B">
      <w:pPr>
        <w:rPr>
          <w:rFonts w:ascii="Arial" w:hAnsi="Arial" w:cs="Arial"/>
        </w:rPr>
      </w:pPr>
      <w:r>
        <w:rPr>
          <w:rFonts w:ascii="Arial" w:hAnsi="Arial" w:cs="Arial"/>
        </w:rPr>
        <w:t>Weekly homework in Cengage will be outlined in the semester schedule, opening Sundays at 6 AM and d</w:t>
      </w:r>
      <w:r w:rsidR="00277CBB">
        <w:rPr>
          <w:rFonts w:ascii="Arial" w:hAnsi="Arial" w:cs="Arial"/>
        </w:rPr>
        <w:t>ue the following Sunday at 11:55</w:t>
      </w:r>
      <w:r>
        <w:rPr>
          <w:rFonts w:ascii="Arial" w:hAnsi="Arial" w:cs="Arial"/>
        </w:rPr>
        <w:t xml:space="preserve"> PM</w:t>
      </w:r>
      <w:r w:rsidR="00246016">
        <w:rPr>
          <w:rFonts w:ascii="Arial" w:hAnsi="Arial" w:cs="Arial"/>
        </w:rPr>
        <w:t xml:space="preserve"> </w:t>
      </w:r>
      <w:r w:rsidRPr="005F7BA5" w:rsidR="00F80A6A">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rsidR="00073FA6" w:rsidP="006666B6" w:rsidRDefault="00073FA6" w14:paraId="4F117B9D" w14:textId="77777777">
      <w:pPr>
        <w:rPr>
          <w:rFonts w:ascii="Arial" w:hAnsi="Arial" w:cs="Arial"/>
        </w:rPr>
      </w:pPr>
    </w:p>
    <w:p w:rsidRPr="00306128" w:rsidR="00306128" w:rsidP="006666B6" w:rsidRDefault="00306128" w14:paraId="4F117BA1" w14:textId="77777777"/>
    <w:p w:rsidR="00202882" w:rsidP="006666B6" w:rsidRDefault="00202882" w14:paraId="4F117BA2" w14:textId="4DA0BEE3">
      <w:r w:rsidRPr="00306128">
        <w:rPr>
          <w:rFonts w:ascii="Arial" w:hAnsi="Arial" w:cs="Arial"/>
          <w:b/>
          <w:u w:val="single"/>
        </w:rPr>
        <w:t>Exams</w:t>
      </w:r>
      <w:r w:rsidR="00086F4E">
        <w:rPr>
          <w:rFonts w:ascii="Arial" w:hAnsi="Arial" w:cs="Arial"/>
          <w:b/>
          <w:u w:val="single"/>
        </w:rPr>
        <w:t xml:space="preserve"> (</w:t>
      </w:r>
      <w:r w:rsidRPr="000E4D48" w:rsidR="00086F4E">
        <w:rPr>
          <w:rFonts w:ascii="Arial" w:hAnsi="Arial" w:cs="Arial"/>
          <w:b/>
          <w:highlight w:val="yellow"/>
          <w:u w:val="single"/>
        </w:rPr>
        <w:t>4</w:t>
      </w:r>
      <w:r w:rsidRPr="000E4D48" w:rsidR="002B7501">
        <w:rPr>
          <w:rFonts w:ascii="Arial" w:hAnsi="Arial" w:cs="Arial"/>
          <w:b/>
          <w:highlight w:val="yellow"/>
          <w:u w:val="single"/>
        </w:rPr>
        <w:t>0%</w:t>
      </w:r>
      <w:r w:rsidRPr="00306128" w:rsidR="002B7501">
        <w:rPr>
          <w:rFonts w:ascii="Arial" w:hAnsi="Arial" w:cs="Arial"/>
          <w:b/>
          <w:u w:val="single"/>
        </w:rPr>
        <w:t>)</w:t>
      </w:r>
      <w:r w:rsidRPr="00306128">
        <w:rPr>
          <w:rFonts w:ascii="Arial" w:hAnsi="Arial" w:cs="Arial"/>
          <w:b/>
          <w:u w:val="single"/>
        </w:rPr>
        <w:t>***:</w:t>
      </w:r>
      <w:r>
        <w:rPr>
          <w:rFonts w:ascii="Arial" w:hAnsi="Arial" w:cs="Arial"/>
        </w:rPr>
        <w:t xml:space="preserve">   </w:t>
      </w:r>
      <w:r w:rsidR="005052AE">
        <w:rPr>
          <w:rFonts w:ascii="Arial" w:hAnsi="Arial" w:cs="Arial"/>
          <w:b/>
          <w:bCs/>
        </w:rPr>
        <w:t xml:space="preserve">There will be </w:t>
      </w:r>
      <w:r w:rsidR="00B2003D">
        <w:rPr>
          <w:rFonts w:ascii="Arial" w:hAnsi="Arial" w:cs="Arial"/>
          <w:b/>
          <w:bCs/>
        </w:rPr>
        <w:t xml:space="preserve">chapter exams </w:t>
      </w:r>
      <w:r w:rsidR="005052AE">
        <w:rPr>
          <w:rFonts w:ascii="Arial" w:hAnsi="Arial" w:cs="Arial"/>
          <w:b/>
          <w:bCs/>
        </w:rPr>
        <w:t>covering 4-6</w:t>
      </w:r>
      <w:r>
        <w:rPr>
          <w:rFonts w:ascii="Arial" w:hAnsi="Arial" w:cs="Arial"/>
          <w:b/>
          <w:bCs/>
        </w:rPr>
        <w:t xml:space="preserve"> chapters each</w:t>
      </w:r>
      <w:r w:rsidR="00B2003D">
        <w:rPr>
          <w:rFonts w:ascii="Arial" w:hAnsi="Arial" w:cs="Arial"/>
          <w:b/>
          <w:bCs/>
        </w:rPr>
        <w:t>,</w:t>
      </w:r>
      <w:r>
        <w:rPr>
          <w:rFonts w:ascii="Arial" w:hAnsi="Arial" w:cs="Arial"/>
          <w:b/>
          <w:bCs/>
        </w:rPr>
        <w:t xml:space="preserve"> over the major areas of study related to </w:t>
      </w:r>
      <w:r w:rsidR="009423C1">
        <w:rPr>
          <w:rFonts w:ascii="Arial" w:hAnsi="Arial" w:cs="Arial"/>
          <w:b/>
          <w:bCs/>
        </w:rPr>
        <w:t>management</w:t>
      </w:r>
      <w:r>
        <w:rPr>
          <w:rFonts w:ascii="Arial" w:hAnsi="Arial" w:cs="Arial"/>
          <w:b/>
          <w:bCs/>
        </w:rPr>
        <w:t xml:space="preserve"> listed under </w:t>
      </w:r>
      <w:r w:rsidR="005052AE">
        <w:rPr>
          <w:rFonts w:ascii="Arial" w:hAnsi="Arial" w:cs="Arial"/>
          <w:b/>
          <w:bCs/>
        </w:rPr>
        <w:t xml:space="preserve">the </w:t>
      </w:r>
      <w:r w:rsidR="00155833">
        <w:rPr>
          <w:rFonts w:ascii="Arial" w:hAnsi="Arial" w:cs="Arial"/>
          <w:b/>
          <w:bCs/>
        </w:rPr>
        <w:t xml:space="preserve">course outline below </w:t>
      </w:r>
      <w:r w:rsidRPr="00155833" w:rsid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277CBB">
        <w:rPr>
          <w:rFonts w:ascii="Arial" w:hAnsi="Arial" w:cs="Arial"/>
          <w:b/>
          <w:bCs/>
        </w:rPr>
        <w:t>Sunday at 11:55</w:t>
      </w:r>
      <w:r w:rsidR="00A26901">
        <w:rPr>
          <w:rFonts w:ascii="Arial" w:hAnsi="Arial" w:cs="Arial"/>
          <w:b/>
          <w:bCs/>
        </w:rPr>
        <w:t xml:space="preserve"> </w:t>
      </w:r>
      <w:r>
        <w:rPr>
          <w:rFonts w:ascii="Arial" w:hAnsi="Arial" w:cs="Arial"/>
          <w:b/>
          <w:bCs/>
        </w:rPr>
        <w:t>p</w:t>
      </w:r>
      <w:r w:rsidR="00E751B2">
        <w:rPr>
          <w:rFonts w:ascii="Arial" w:hAnsi="Arial" w:cs="Arial"/>
          <w:b/>
          <w:bCs/>
        </w:rPr>
        <w:t>.</w:t>
      </w:r>
      <w:r>
        <w:rPr>
          <w:rFonts w:ascii="Arial" w:hAnsi="Arial" w:cs="Arial"/>
          <w:b/>
          <w:bCs/>
        </w:rPr>
        <w:t>m</w:t>
      </w:r>
      <w:r w:rsidR="009423C1">
        <w:rPr>
          <w:rFonts w:ascii="Arial" w:hAnsi="Arial" w:cs="Arial"/>
          <w:b/>
          <w:bCs/>
        </w:rPr>
        <w:t xml:space="preserve"> in Cengage Mind Tap</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rsidRPr="006666B6" w:rsidR="005A3D26" w:rsidP="006666B6" w:rsidRDefault="00202882" w14:paraId="4F117BA3" w14:textId="1B81AA50">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Pr="00246016" w:rsid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Pr="00246016" w:rsid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rsidR="00202882" w:rsidP="00202882" w:rsidRDefault="00202882" w14:paraId="4F117BA4" w14:textId="22B8339C">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rsidR="00B2003D" w:rsidP="00202882" w:rsidRDefault="00B2003D" w14:paraId="0FA0B440" w14:textId="3835149A"/>
    <w:p w:rsidRPr="00277CBB" w:rsidR="00202882" w:rsidP="00202882" w:rsidRDefault="00B2003D" w14:paraId="4F117BA5" w14:textId="100F6FEB">
      <w:pPr>
        <w:rPr>
          <w:b/>
          <w:u w:val="single"/>
        </w:rPr>
      </w:pPr>
      <w:r w:rsidRPr="00B2003D">
        <w:rPr>
          <w:rFonts w:ascii="Arial" w:hAnsi="Arial" w:cs="Arial"/>
          <w:b/>
          <w:u w:val="single"/>
        </w:rPr>
        <w:t>Final Exam (</w:t>
      </w:r>
      <w:r w:rsidRPr="00277CBB">
        <w:rPr>
          <w:rFonts w:ascii="Arial" w:hAnsi="Arial" w:cs="Arial"/>
          <w:b/>
          <w:highlight w:val="yellow"/>
          <w:u w:val="single"/>
        </w:rPr>
        <w:t>10%</w:t>
      </w:r>
      <w:r w:rsidRPr="00B2003D">
        <w:rPr>
          <w:rFonts w:ascii="Arial" w:hAnsi="Arial" w:cs="Arial"/>
          <w:b/>
          <w:u w:val="single"/>
        </w:rPr>
        <w:t>)</w:t>
      </w:r>
      <w:r>
        <w:rPr>
          <w:rFonts w:ascii="Arial" w:hAnsi="Arial" w:cs="Arial"/>
          <w:b/>
          <w:u w:val="single"/>
        </w:rPr>
        <w:t xml:space="preserve"> – 2 hours to complete this comprehensive exam</w:t>
      </w:r>
    </w:p>
    <w:p w:rsidR="007D6FFE" w:rsidP="00202882" w:rsidRDefault="007D6FFE" w14:paraId="4F117BA7" w14:textId="449EB3EC">
      <w:pPr>
        <w:rPr>
          <w:rFonts w:ascii="Arial" w:hAnsi="Arial" w:cs="Arial"/>
          <w:b/>
          <w:bCs/>
          <w:caps/>
        </w:rPr>
      </w:pPr>
    </w:p>
    <w:p w:rsidRPr="0079622F" w:rsidR="00202882" w:rsidP="00202882" w:rsidRDefault="00202882" w14:paraId="4F117BA8" w14:textId="3E057CC4">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Pr="00765C44" w:rsidR="00765C44">
        <w:rPr>
          <w:rFonts w:ascii="Arial" w:hAnsi="Arial" w:cs="Arial"/>
          <w:b/>
          <w:u w:val="single"/>
        </w:rPr>
        <w:t>I do not give make-up exams</w:t>
      </w:r>
      <w:r w:rsidR="00607C4A">
        <w:rPr>
          <w:rFonts w:ascii="Arial" w:hAnsi="Arial" w:cs="Arial"/>
          <w:b/>
          <w:u w:val="single"/>
        </w:rPr>
        <w:t xml:space="preserve"> or accept late exams</w:t>
      </w:r>
      <w:r>
        <w:rPr>
          <w:rFonts w:ascii="Arial" w:hAnsi="Arial" w:cs="Arial"/>
        </w:rPr>
        <w:t>.</w:t>
      </w:r>
      <w:r w:rsidR="00277CBB">
        <w:rPr>
          <w:rFonts w:ascii="Arial" w:hAnsi="Arial" w:cs="Arial"/>
        </w:rPr>
        <w:t>(I do drop your lowest regular exam grade at the end of the semester, to allow for a missed exam or low grade)</w:t>
      </w:r>
      <w:r w:rsidRPr="0079622F" w:rsidR="0079622F">
        <w:rPr>
          <w:rFonts w:ascii="Arial" w:hAnsi="Arial" w:cs="Arial"/>
        </w:rPr>
        <w:t xml:space="preserve"> The </w:t>
      </w:r>
      <w:r w:rsidRPr="00E26109" w:rsidR="0079622F">
        <w:rPr>
          <w:rFonts w:ascii="Arial" w:hAnsi="Arial" w:cs="Arial"/>
          <w:b/>
          <w:u w:val="single"/>
        </w:rPr>
        <w:t>final exam</w:t>
      </w:r>
      <w:r w:rsidRPr="0079622F" w:rsidR="0079622F">
        <w:rPr>
          <w:rFonts w:ascii="Arial" w:hAnsi="Arial" w:cs="Arial"/>
        </w:rPr>
        <w:t xml:space="preserve"> will be </w:t>
      </w:r>
      <w:r w:rsidRPr="00E26109" w:rsidR="0079622F">
        <w:rPr>
          <w:rFonts w:ascii="Arial" w:hAnsi="Arial" w:cs="Arial"/>
          <w:b/>
          <w:u w:val="single"/>
        </w:rPr>
        <w:t>comprehensive</w:t>
      </w:r>
      <w:r w:rsidRPr="0079622F" w:rsidR="0079622F">
        <w:rPr>
          <w:rFonts w:ascii="Arial" w:hAnsi="Arial" w:cs="Arial"/>
          <w:u w:val="single"/>
        </w:rPr>
        <w:t xml:space="preserve"> </w:t>
      </w:r>
      <w:r w:rsidR="00277CBB">
        <w:rPr>
          <w:rFonts w:ascii="Arial" w:hAnsi="Arial" w:cs="Arial"/>
        </w:rPr>
        <w:t>.</w:t>
      </w:r>
    </w:p>
    <w:p w:rsidR="00FF4B46" w:rsidP="00202882" w:rsidRDefault="00FF4B46" w14:paraId="4F117BAC" w14:textId="086BCC00">
      <w:pPr>
        <w:rPr>
          <w:rFonts w:ascii="Arial" w:hAnsi="Arial" w:cs="Arial"/>
          <w:b/>
          <w:bCs/>
        </w:rPr>
      </w:pPr>
    </w:p>
    <w:p w:rsidR="00202882" w:rsidP="00202882" w:rsidRDefault="00202882" w14:paraId="4F117BAD" w14:textId="234D9E2F">
      <w:pPr>
        <w:rPr>
          <w:rFonts w:ascii="Arial" w:hAnsi="Arial" w:cs="Arial"/>
        </w:rPr>
      </w:pPr>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rsidR="003D5428" w:rsidP="00202882" w:rsidRDefault="003D5428" w14:paraId="592F1C7F" w14:textId="77777777"/>
    <w:p w:rsidRPr="003D5428" w:rsidR="003D5428" w:rsidP="60EF4B81" w:rsidRDefault="003D5428" w14:paraId="0A5AFAFC" w14:textId="77777777">
      <w:pPr>
        <w:ind w:right="-360"/>
        <w:rPr>
          <w:rFonts w:ascii="Arial" w:hAnsi="Arial" w:cs="Arial"/>
          <w:highlight w:val="green"/>
        </w:rPr>
      </w:pPr>
      <w:r w:rsidRPr="60EF4B81" w:rsidR="003D5428">
        <w:rPr>
          <w:rFonts w:ascii="Arial" w:hAnsi="Arial" w:cs="Arial"/>
        </w:rPr>
        <w:t xml:space="preserve">   </w:t>
      </w:r>
      <w:r w:rsidRPr="60EF4B81" w:rsidR="003D5428">
        <w:rPr>
          <w:rFonts w:ascii="Arial" w:hAnsi="Arial" w:cs="Arial"/>
          <w:highlight w:val="green"/>
        </w:rPr>
        <w:t>HR Mgt. In Perspective</w:t>
      </w:r>
    </w:p>
    <w:p w:rsidRPr="003D5428" w:rsidR="003D5428" w:rsidP="60EF4B81" w:rsidRDefault="003D5428" w14:paraId="5F5B57B5" w14:textId="261ECB8B">
      <w:pPr>
        <w:ind w:right="-360"/>
        <w:rPr>
          <w:rFonts w:ascii="Arial" w:hAnsi="Arial" w:cs="Arial"/>
          <w:highlight w:val="green"/>
        </w:rPr>
      </w:pPr>
      <w:r w:rsidRPr="60EF4B81" w:rsidR="003D5428">
        <w:rPr>
          <w:rFonts w:ascii="Arial" w:hAnsi="Arial" w:cs="Arial"/>
        </w:rPr>
        <w:t xml:space="preserve">   </w:t>
      </w:r>
      <w:r w:rsidRPr="60EF4B81" w:rsidR="003D5428">
        <w:rPr>
          <w:rFonts w:ascii="Arial" w:hAnsi="Arial" w:cs="Arial"/>
          <w:highlight w:val="green"/>
        </w:rPr>
        <w:t>Meeting Human Recourses Requirements</w:t>
      </w:r>
    </w:p>
    <w:p w:rsidRPr="003D5428" w:rsidR="003D5428" w:rsidP="60EF4B81" w:rsidRDefault="003D5428" w14:paraId="4E40A381" w14:textId="77777777">
      <w:pPr>
        <w:ind w:right="-360"/>
        <w:rPr>
          <w:rFonts w:ascii="Arial" w:hAnsi="Arial" w:cs="Arial"/>
          <w:highlight w:val="green"/>
        </w:rPr>
      </w:pPr>
      <w:r w:rsidRPr="60EF4B81" w:rsidR="003D5428">
        <w:rPr>
          <w:rFonts w:ascii="Arial" w:hAnsi="Arial" w:cs="Arial"/>
        </w:rPr>
        <w:t xml:space="preserve">   </w:t>
      </w:r>
      <w:r w:rsidRPr="60EF4B81" w:rsidR="003D5428">
        <w:rPr>
          <w:rFonts w:ascii="Arial" w:hAnsi="Arial" w:cs="Arial"/>
          <w:highlight w:val="green"/>
        </w:rPr>
        <w:t>Developing Effectiveness in HR</w:t>
      </w:r>
    </w:p>
    <w:p w:rsidRPr="003D5428" w:rsidR="003D5428" w:rsidP="60EF4B81" w:rsidRDefault="003D5428" w14:paraId="20CD6328" w14:textId="3C374A3B">
      <w:pPr>
        <w:ind w:right="-360"/>
        <w:rPr>
          <w:rFonts w:ascii="Arial" w:hAnsi="Arial" w:cs="Arial"/>
          <w:highlight w:val="green"/>
        </w:rPr>
      </w:pPr>
      <w:r w:rsidRPr="60EF4B81" w:rsidR="003D5428">
        <w:rPr>
          <w:rFonts w:ascii="Arial" w:hAnsi="Arial" w:cs="Arial"/>
        </w:rPr>
        <w:t xml:space="preserve">  </w:t>
      </w:r>
      <w:r w:rsidRPr="60EF4B81" w:rsidR="003D5428">
        <w:rPr>
          <w:rFonts w:ascii="Arial" w:hAnsi="Arial" w:cs="Arial"/>
        </w:rPr>
        <w:t xml:space="preserve"> </w:t>
      </w:r>
      <w:r w:rsidRPr="60EF4B81" w:rsidR="003D5428">
        <w:rPr>
          <w:rFonts w:ascii="Arial" w:hAnsi="Arial" w:cs="Arial"/>
          <w:highlight w:val="green"/>
        </w:rPr>
        <w:t>Implementing Compensation and Security</w:t>
      </w:r>
    </w:p>
    <w:p w:rsidRPr="003D5428" w:rsidR="003D5428" w:rsidP="60EF4B81" w:rsidRDefault="003D5428" w14:paraId="0261C077" w14:textId="77838A88">
      <w:pPr>
        <w:ind w:right="-360"/>
        <w:rPr>
          <w:rFonts w:ascii="Arial" w:hAnsi="Arial" w:cs="Arial"/>
          <w:highlight w:val="green"/>
        </w:rPr>
      </w:pPr>
      <w:r w:rsidRPr="60EF4B81" w:rsidR="003D5428">
        <w:rPr>
          <w:rFonts w:ascii="Arial" w:hAnsi="Arial" w:cs="Arial"/>
        </w:rPr>
        <w:t xml:space="preserve">   </w:t>
      </w:r>
      <w:r w:rsidRPr="60EF4B81" w:rsidR="003D5428">
        <w:rPr>
          <w:rFonts w:ascii="Arial" w:hAnsi="Arial" w:cs="Arial"/>
          <w:highlight w:val="green"/>
        </w:rPr>
        <w:t>Enhancing Employee-Mgt. Relations</w:t>
      </w:r>
    </w:p>
    <w:p w:rsidR="00E25AFE" w:rsidP="60EF4B81" w:rsidRDefault="003D5428" w14:paraId="4F117BB3" w14:textId="539A4C01">
      <w:pPr>
        <w:ind w:right="-360"/>
        <w:rPr>
          <w:rFonts w:ascii="Arial" w:hAnsi="Arial" w:cs="Arial"/>
          <w:b w:val="1"/>
          <w:bCs w:val="1"/>
          <w:caps w:val="1"/>
          <w:highlight w:val="green"/>
        </w:rPr>
      </w:pPr>
      <w:r w:rsidRPr="60EF4B81" w:rsidR="003D5428">
        <w:rPr>
          <w:rFonts w:ascii="Arial" w:hAnsi="Arial" w:cs="Arial"/>
        </w:rPr>
        <w:t xml:space="preserve">   </w:t>
      </w:r>
      <w:r w:rsidRPr="60EF4B81" w:rsidR="003D5428">
        <w:rPr>
          <w:rFonts w:ascii="Arial" w:hAnsi="Arial" w:cs="Arial"/>
          <w:highlight w:val="green"/>
        </w:rPr>
        <w:t>Expanding HR Mgt. Horizons</w:t>
      </w:r>
    </w:p>
    <w:p w:rsidR="00E25AFE" w:rsidP="00202882" w:rsidRDefault="00E25AFE" w14:paraId="4F117BB4" w14:textId="77777777">
      <w:pPr>
        <w:ind w:right="-360"/>
        <w:rPr>
          <w:rFonts w:ascii="Arial" w:hAnsi="Arial" w:cs="Arial"/>
          <w:b/>
          <w:bCs/>
          <w:caps/>
        </w:rPr>
      </w:pPr>
    </w:p>
    <w:p w:rsidR="00202882" w:rsidP="00202882" w:rsidRDefault="00202882" w14:paraId="4F117BB5" w14:textId="77777777">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rsidR="00202882" w:rsidP="00202882" w:rsidRDefault="00202882" w14:paraId="4F117BB6" w14:textId="77777777">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rsidR="00202882" w:rsidP="00FA73AD" w:rsidRDefault="00202882" w14:paraId="4F117BB7" w14:textId="77777777">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rsidR="00202882" w:rsidP="00202882" w:rsidRDefault="00202882" w14:paraId="4F117BB8" w14:textId="77777777">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rsidR="00202882" w:rsidP="00202882" w:rsidRDefault="00202882" w14:paraId="4F117BB9" w14:textId="03B2F1DE">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rsidR="007648D5" w:rsidP="00202882" w:rsidRDefault="007648D5" w14:paraId="4F117BBA" w14:textId="77777777">
      <w:pPr>
        <w:rPr>
          <w:rFonts w:ascii="Arial" w:hAnsi="Arial" w:cs="Arial"/>
          <w:b/>
          <w:bCs/>
          <w:caps/>
        </w:rPr>
      </w:pPr>
    </w:p>
    <w:p w:rsidR="00FB5670" w:rsidP="00202882" w:rsidRDefault="00202882" w14:paraId="4F117BBB" w14:textId="77777777">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w:history="1" r:id="rId10">
        <w:r w:rsidRPr="00BE31A5" w:rsidR="00B02012">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rsidR="00202882" w:rsidP="00202882" w:rsidRDefault="00202882" w14:paraId="4F117BBC" w14:textId="77777777">
      <w:r>
        <w:rPr>
          <w:rFonts w:ascii="Arial" w:hAnsi="Arial" w:cs="Arial"/>
        </w:rPr>
        <w:t>  </w:t>
      </w:r>
    </w:p>
    <w:p w:rsidR="00202882" w:rsidP="00833FBE" w:rsidRDefault="00202882" w14:paraId="4F117BBD" w14:textId="77777777">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rsidR="00833FBE" w:rsidP="00833FBE" w:rsidRDefault="00833FBE" w14:paraId="4F117BBE" w14:textId="77777777">
      <w:pPr>
        <w:ind w:left="720" w:hanging="720"/>
        <w:rPr>
          <w:rFonts w:ascii="Arial" w:hAnsi="Arial" w:cs="Arial"/>
        </w:rPr>
      </w:pPr>
    </w:p>
    <w:p w:rsidR="00833FBE" w:rsidP="00833FBE" w:rsidRDefault="00833FBE" w14:paraId="4F117BBF" w14:textId="77777777">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rsidR="00202882" w:rsidP="00202882" w:rsidRDefault="00833FBE" w14:paraId="4F117BC0" w14:textId="77777777">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rsidR="00202882" w:rsidP="00202882" w:rsidRDefault="00B15D3D" w14:paraId="4F117BC1" w14:textId="77777777">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rsidR="00C7785F" w:rsidP="00B02012" w:rsidRDefault="00C7785F" w14:paraId="4F117BC4" w14:textId="77777777">
      <w:pPr>
        <w:widowControl w:val="0"/>
        <w:autoSpaceDE w:val="0"/>
        <w:autoSpaceDN w:val="0"/>
        <w:adjustRightInd w:val="0"/>
        <w:rPr>
          <w:rFonts w:ascii="Arial" w:hAnsi="Arial" w:cs="Arial"/>
          <w:b/>
          <w:bCs/>
          <w:caps/>
        </w:rPr>
      </w:pPr>
    </w:p>
    <w:p w:rsidR="00C7785F" w:rsidP="00B02012" w:rsidRDefault="00C7785F" w14:paraId="4F117BC5" w14:textId="77777777">
      <w:pPr>
        <w:widowControl w:val="0"/>
        <w:autoSpaceDE w:val="0"/>
        <w:autoSpaceDN w:val="0"/>
        <w:adjustRightInd w:val="0"/>
        <w:rPr>
          <w:rFonts w:ascii="Arial" w:hAnsi="Arial" w:cs="Arial"/>
          <w:b/>
          <w:bCs/>
          <w:caps/>
        </w:rPr>
      </w:pPr>
    </w:p>
    <w:p w:rsidR="0063086D" w:rsidP="00E845E8" w:rsidRDefault="0063086D" w14:paraId="6B6632DF" w14:textId="77777777">
      <w:pPr>
        <w:widowControl w:val="0"/>
        <w:autoSpaceDE w:val="0"/>
        <w:autoSpaceDN w:val="0"/>
        <w:adjustRightInd w:val="0"/>
        <w:rPr>
          <w:rFonts w:ascii="Arial" w:hAnsi="Arial" w:cs="Arial"/>
          <w:b/>
          <w:bCs/>
          <w:caps/>
        </w:rPr>
      </w:pPr>
    </w:p>
    <w:p w:rsidRPr="00E845E8" w:rsidR="00E845E8" w:rsidP="00E845E8" w:rsidRDefault="00202882" w14:paraId="4F117BC6" w14:textId="284147A4">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Pr="00B02012" w:rsidR="00B02012">
        <w:rPr>
          <w:rFonts w:ascii="Arial" w:hAnsi="Arial" w:cs="Arial"/>
        </w:rPr>
        <w:t xml:space="preserve"> </w:t>
      </w:r>
      <w:r w:rsidRPr="00E845E8" w:rsidR="00E845E8">
        <w:rPr>
          <w:rFonts w:ascii="Arial" w:hAnsi="Arial" w:cs="Arial"/>
          <w:b/>
        </w:rPr>
        <w:t>Disabilities Statement</w:t>
      </w:r>
    </w:p>
    <w:p w:rsidRPr="000E0FC6" w:rsidR="000E0FC6" w:rsidP="000E0FC6" w:rsidRDefault="000E0FC6" w14:paraId="637F119C" w14:textId="77777777">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Pr="00B02012" w:rsidR="00FE4C79" w:rsidP="00202882" w:rsidRDefault="00FE4C79" w14:paraId="4F117BCE" w14:textId="77777777">
      <w:pPr>
        <w:rPr>
          <w:rFonts w:ascii="Arial" w:hAnsi="Arial" w:cs="Arial"/>
          <w:b/>
          <w:bCs/>
          <w:caps/>
        </w:rPr>
      </w:pPr>
    </w:p>
    <w:p w:rsidR="00202882" w:rsidP="00202882" w:rsidRDefault="00202882" w14:paraId="4F117BCF" w14:textId="77777777">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rsidR="00FE4C79" w:rsidP="00202882" w:rsidRDefault="00FE4C79" w14:paraId="4F117BD0" w14:textId="77777777">
      <w:pPr>
        <w:rPr>
          <w:rFonts w:ascii="Arial" w:hAnsi="Arial" w:cs="Arial"/>
          <w:b/>
          <w:bCs/>
          <w:caps/>
        </w:rPr>
      </w:pPr>
    </w:p>
    <w:p w:rsidR="00202882" w:rsidP="00202882" w:rsidRDefault="00202882" w14:paraId="4F117BD1" w14:textId="77777777">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rsidR="00FE4C79" w:rsidRDefault="00FE4C79" w14:paraId="4F117BD2" w14:textId="02F58607">
      <w:pPr>
        <w:rPr>
          <w:rFonts w:ascii="Arial" w:hAnsi="Arial" w:cs="Arial"/>
        </w:rPr>
      </w:pPr>
    </w:p>
    <w:p w:rsidRPr="00097934" w:rsidR="00097934" w:rsidP="00097934" w:rsidRDefault="00097934" w14:paraId="075C8DEB" w14:textId="77777777">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w:history="1" r:id="rId11">
        <w:r w:rsidRPr="00097934">
          <w:rPr>
            <w:rStyle w:val="Hyperlink"/>
            <w:rFonts w:ascii="Arial" w:hAnsi="Arial" w:cs="Arial"/>
          </w:rPr>
          <w:t>http://www.southplainscollege.edu/human_resources/policy_procedure/hhc.php</w:t>
        </w:r>
      </w:hyperlink>
      <w:r w:rsidRPr="00097934">
        <w:rPr>
          <w:rFonts w:ascii="Arial" w:hAnsi="Arial" w:cs="Arial"/>
        </w:rPr>
        <w:t>)</w:t>
      </w:r>
    </w:p>
    <w:p w:rsidR="00097934" w:rsidP="00097934" w:rsidRDefault="00097934" w14:paraId="04BD2C3E" w14:textId="7221086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rsidR="001E32BF" w:rsidP="00097934" w:rsidRDefault="001E32BF" w14:paraId="784BDF95" w14:textId="33724EA9">
      <w:pPr>
        <w:rPr>
          <w:rFonts w:ascii="Arial" w:hAnsi="Arial" w:cs="Arial"/>
        </w:rPr>
      </w:pPr>
    </w:p>
    <w:p w:rsidRPr="001E32BF" w:rsidR="001E32BF" w:rsidP="001E32BF" w:rsidRDefault="001E32BF" w14:paraId="39C971A1" w14:textId="77777777">
      <w:pPr>
        <w:rPr>
          <w:rFonts w:ascii="Arial" w:hAnsi="Arial" w:cs="Arial"/>
        </w:rPr>
      </w:pPr>
      <w:r w:rsidRPr="001E32BF">
        <w:rPr>
          <w:rFonts w:ascii="Arial" w:hAnsi="Arial" w:cs="Arial"/>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rsidRPr="00097934" w:rsidR="001E32BF" w:rsidP="00097934" w:rsidRDefault="001E32BF" w14:paraId="4340699C" w14:textId="77777777">
      <w:pPr>
        <w:rPr>
          <w:rFonts w:ascii="Arial" w:hAnsi="Arial" w:cs="Arial"/>
        </w:rPr>
      </w:pPr>
      <w:bookmarkStart w:name="_GoBack" w:id="0"/>
      <w:bookmarkEnd w:id="0"/>
    </w:p>
    <w:p w:rsidR="00097934" w:rsidRDefault="00097934" w14:paraId="20236CBF" w14:textId="77777777">
      <w:pPr>
        <w:rPr>
          <w:rFonts w:ascii="Arial" w:hAnsi="Arial" w:cs="Arial"/>
        </w:rPr>
      </w:pPr>
    </w:p>
    <w:p w:rsidR="007260C2" w:rsidRDefault="007E4B4C" w14:paraId="4F117BD3" w14:textId="77777777">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orient="portrait"/>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000C3F"/>
    <w:multiLevelType w:val="hybridMultilevel"/>
    <w:tmpl w:val="F38CE668"/>
    <w:lvl w:ilvl="0" w:tplc="AEEE7A9C">
      <w:start w:val="1"/>
      <w:numFmt w:val="bullet"/>
      <w:lvlText w:val=""/>
      <w:lvlJc w:val="left"/>
      <w:pPr>
        <w:ind w:left="720" w:hanging="360"/>
      </w:pPr>
      <w:rPr>
        <w:rFonts w:hint="default" w:ascii="Symbol" w:hAnsi="Symbol"/>
      </w:rPr>
    </w:lvl>
    <w:lvl w:ilvl="1" w:tplc="1CC04284">
      <w:start w:val="1"/>
      <w:numFmt w:val="bullet"/>
      <w:lvlText w:val="o"/>
      <w:lvlJc w:val="left"/>
      <w:pPr>
        <w:ind w:left="1440" w:hanging="360"/>
      </w:pPr>
      <w:rPr>
        <w:rFonts w:hint="default" w:ascii="Courier New" w:hAnsi="Courier New"/>
      </w:rPr>
    </w:lvl>
    <w:lvl w:ilvl="2" w:tplc="256864D2">
      <w:start w:val="1"/>
      <w:numFmt w:val="bullet"/>
      <w:lvlText w:val=""/>
      <w:lvlJc w:val="left"/>
      <w:pPr>
        <w:ind w:left="2160" w:hanging="360"/>
      </w:pPr>
      <w:rPr>
        <w:rFonts w:hint="default" w:ascii="Wingdings" w:hAnsi="Wingdings"/>
      </w:rPr>
    </w:lvl>
    <w:lvl w:ilvl="3" w:tplc="3710C800">
      <w:start w:val="1"/>
      <w:numFmt w:val="bullet"/>
      <w:lvlText w:val=""/>
      <w:lvlJc w:val="left"/>
      <w:pPr>
        <w:ind w:left="2880" w:hanging="360"/>
      </w:pPr>
      <w:rPr>
        <w:rFonts w:hint="default" w:ascii="Symbol" w:hAnsi="Symbol"/>
      </w:rPr>
    </w:lvl>
    <w:lvl w:ilvl="4" w:tplc="28C20A7C">
      <w:start w:val="1"/>
      <w:numFmt w:val="bullet"/>
      <w:lvlText w:val="o"/>
      <w:lvlJc w:val="left"/>
      <w:pPr>
        <w:ind w:left="3600" w:hanging="360"/>
      </w:pPr>
      <w:rPr>
        <w:rFonts w:hint="default" w:ascii="Courier New" w:hAnsi="Courier New"/>
      </w:rPr>
    </w:lvl>
    <w:lvl w:ilvl="5" w:tplc="992CD99E">
      <w:start w:val="1"/>
      <w:numFmt w:val="bullet"/>
      <w:lvlText w:val=""/>
      <w:lvlJc w:val="left"/>
      <w:pPr>
        <w:ind w:left="4320" w:hanging="360"/>
      </w:pPr>
      <w:rPr>
        <w:rFonts w:hint="default" w:ascii="Wingdings" w:hAnsi="Wingdings"/>
      </w:rPr>
    </w:lvl>
    <w:lvl w:ilvl="6" w:tplc="324E4F7C">
      <w:start w:val="1"/>
      <w:numFmt w:val="bullet"/>
      <w:lvlText w:val=""/>
      <w:lvlJc w:val="left"/>
      <w:pPr>
        <w:ind w:left="5040" w:hanging="360"/>
      </w:pPr>
      <w:rPr>
        <w:rFonts w:hint="default" w:ascii="Symbol" w:hAnsi="Symbol"/>
      </w:rPr>
    </w:lvl>
    <w:lvl w:ilvl="7" w:tplc="AA60C170">
      <w:start w:val="1"/>
      <w:numFmt w:val="bullet"/>
      <w:lvlText w:val="o"/>
      <w:lvlJc w:val="left"/>
      <w:pPr>
        <w:ind w:left="5760" w:hanging="360"/>
      </w:pPr>
      <w:rPr>
        <w:rFonts w:hint="default" w:ascii="Courier New" w:hAnsi="Courier New"/>
      </w:rPr>
    </w:lvl>
    <w:lvl w:ilvl="8" w:tplc="947E1308">
      <w:start w:val="1"/>
      <w:numFmt w:val="bullet"/>
      <w:lvlText w:val=""/>
      <w:lvlJc w:val="left"/>
      <w:pPr>
        <w:ind w:left="6480" w:hanging="360"/>
      </w:pPr>
      <w:rPr>
        <w:rFonts w:hint="default" w:ascii="Wingdings" w:hAnsi="Wingdings"/>
      </w:rPr>
    </w:lvl>
  </w:abstractNum>
  <w:abstractNum w:abstractNumId="3" w15:restartNumberingAfterBreak="0">
    <w:nsid w:val="2A5A69B4"/>
    <w:multiLevelType w:val="multilevel"/>
    <w:tmpl w:val="FEE06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activeWritingStyle w:lang="fr-FR" w:vendorID="64" w:dllVersion="131078" w:nlCheck="1" w:checkStyle="0" w:appName="MSWord"/>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2542"/>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32BF"/>
    <w:rsid w:val="001E4EFC"/>
    <w:rsid w:val="001E5B9E"/>
    <w:rsid w:val="001E6075"/>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77CBB"/>
    <w:rsid w:val="00280167"/>
    <w:rsid w:val="00285DFE"/>
    <w:rsid w:val="00286D01"/>
    <w:rsid w:val="00290ACA"/>
    <w:rsid w:val="0029107F"/>
    <w:rsid w:val="0029110D"/>
    <w:rsid w:val="0029539D"/>
    <w:rsid w:val="002A3E24"/>
    <w:rsid w:val="002A5A77"/>
    <w:rsid w:val="002A5C90"/>
    <w:rsid w:val="002B32B0"/>
    <w:rsid w:val="002B341B"/>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1D3B"/>
    <w:rsid w:val="00385F9B"/>
    <w:rsid w:val="00386A20"/>
    <w:rsid w:val="00392829"/>
    <w:rsid w:val="00395323"/>
    <w:rsid w:val="0039633C"/>
    <w:rsid w:val="003A139B"/>
    <w:rsid w:val="003A2111"/>
    <w:rsid w:val="003B175B"/>
    <w:rsid w:val="003C5AAA"/>
    <w:rsid w:val="003D1042"/>
    <w:rsid w:val="003D5428"/>
    <w:rsid w:val="003D71C2"/>
    <w:rsid w:val="003E0A64"/>
    <w:rsid w:val="003E20E7"/>
    <w:rsid w:val="003E683B"/>
    <w:rsid w:val="003E7C71"/>
    <w:rsid w:val="003F2230"/>
    <w:rsid w:val="00406157"/>
    <w:rsid w:val="0041646B"/>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04"/>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086D"/>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4EF"/>
    <w:rsid w:val="007F3634"/>
    <w:rsid w:val="007F4BCC"/>
    <w:rsid w:val="007F5489"/>
    <w:rsid w:val="007F68C2"/>
    <w:rsid w:val="00802B7D"/>
    <w:rsid w:val="008044E2"/>
    <w:rsid w:val="008067E1"/>
    <w:rsid w:val="00806A7F"/>
    <w:rsid w:val="00806C43"/>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CDE"/>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003D"/>
    <w:rsid w:val="00B23C1B"/>
    <w:rsid w:val="00B24EFF"/>
    <w:rsid w:val="00B338B6"/>
    <w:rsid w:val="00B446CC"/>
    <w:rsid w:val="00B81F0B"/>
    <w:rsid w:val="00B83853"/>
    <w:rsid w:val="00BA1F7F"/>
    <w:rsid w:val="00BA32AF"/>
    <w:rsid w:val="00BA49B8"/>
    <w:rsid w:val="00BB6E68"/>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371B3"/>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0D6"/>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0A393929"/>
    <w:rsid w:val="1DC55F4C"/>
    <w:rsid w:val="1E92F27B"/>
    <w:rsid w:val="22E1828B"/>
    <w:rsid w:val="256CCF83"/>
    <w:rsid w:val="30DCE453"/>
    <w:rsid w:val="3DC5BAC1"/>
    <w:rsid w:val="4C30FFBC"/>
    <w:rsid w:val="52E6B9B8"/>
    <w:rsid w:val="55AF28A9"/>
    <w:rsid w:val="55AF28A9"/>
    <w:rsid w:val="60EF4B81"/>
    <w:rsid w:val="64BBD7F2"/>
    <w:rsid w:val="6BACAE69"/>
    <w:rsid w:val="6C863A57"/>
    <w:rsid w:val="6EB0F8B5"/>
    <w:rsid w:val="7B6B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styleId="Heading1Char" w:customStyle="1">
    <w:name w:val="Heading 1 Char"/>
    <w:basedOn w:val="DefaultParagraphFont"/>
    <w:link w:val="Heading1"/>
    <w:rsid w:val="002E32E3"/>
    <w:rPr>
      <w:b/>
      <w:bCs/>
      <w:kern w:val="36"/>
      <w:sz w:val="24"/>
      <w:szCs w:val="24"/>
    </w:rPr>
  </w:style>
  <w:style w:type="paragraph" w:styleId="NormalWeb">
    <w:name w:val="Normal (Web)"/>
    <w:basedOn w:val="Normal"/>
    <w:uiPriority w:val="99"/>
    <w:unhideWhenUsed/>
    <w:rsid w:val="00381D3B"/>
    <w:pPr>
      <w:spacing w:before="100" w:beforeAutospacing="1" w:after="100" w:afterAutospacing="1"/>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23606180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1198280016">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outhplainscollege.edu/human_resources/policy_procedure/hhc.php" TargetMode="External" Id="rId11" /><Relationship Type="http://schemas.openxmlformats.org/officeDocument/2006/relationships/numbering" Target="numbering.xml" Id="rId5" /><Relationship Type="http://schemas.openxmlformats.org/officeDocument/2006/relationships/hyperlink" Target="mailto:blackboard@southplainscollege.edu" TargetMode="External" Id="rId10" /><Relationship Type="http://schemas.openxmlformats.org/officeDocument/2006/relationships/customXml" Target="../customXml/item4.xml" Id="rId4" /><Relationship Type="http://schemas.openxmlformats.org/officeDocument/2006/relationships/hyperlink" Target="mailto:lwgregory@southplainscollege.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9D35-10B2-475D-9ACE-93AD3C34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98947-F257-4E3C-8382-32998A28AEC6}">
  <ds:schemaRefs>
    <ds:schemaRef ds:uri="http://schemas.microsoft.com/sharepoint/v3/contenttype/forms"/>
  </ds:schemaRefs>
</ds:datastoreItem>
</file>

<file path=customXml/itemProps3.xml><?xml version="1.0" encoding="utf-8"?>
<ds:datastoreItem xmlns:ds="http://schemas.openxmlformats.org/officeDocument/2006/customXml" ds:itemID="{69C4AD15-832D-48A6-A53F-48F07F6793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6722e9-11b8-4a63-8289-10cbe5c38d0f"/>
    <ds:schemaRef ds:uri="53095e7c-b1f3-4f7d-a274-7cb68285d84c"/>
    <ds:schemaRef ds:uri="http://www.w3.org/XML/1998/namespace"/>
    <ds:schemaRef ds:uri="http://purl.org/dc/dcmitype/"/>
  </ds:schemaRefs>
</ds:datastoreItem>
</file>

<file path=customXml/itemProps4.xml><?xml version="1.0" encoding="utf-8"?>
<ds:datastoreItem xmlns:ds="http://schemas.openxmlformats.org/officeDocument/2006/customXml" ds:itemID="{F32ACB05-31E4-4C5E-A756-11EA75AA34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South Plains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BUSI-1301</dc:title>
  <dc:subject/>
  <dc:creator>SMills</dc:creator>
  <keywords/>
  <lastModifiedBy>Gregory, Lauren</lastModifiedBy>
  <revision>5</revision>
  <lastPrinted>2010-01-14T15:58:00.0000000Z</lastPrinted>
  <dcterms:created xsi:type="dcterms:W3CDTF">2020-07-28T18:14:00.0000000Z</dcterms:created>
  <dcterms:modified xsi:type="dcterms:W3CDTF">2020-08-01T22:12:38.3960110Z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